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D34C" w14:textId="77777777" w:rsidR="00AA0E6B" w:rsidRPr="00D6204B" w:rsidRDefault="00BB1BF1" w:rsidP="00BB1BF1">
      <w:pPr>
        <w:ind w:left="-113" w:right="-113"/>
        <w:rPr>
          <w:b/>
          <w:u w:val="single"/>
        </w:rPr>
      </w:pPr>
      <w:r w:rsidRPr="00D6204B">
        <w:rPr>
          <w:b/>
          <w:u w:val="single"/>
        </w:rPr>
        <w:t>JOB DESCRIPTION</w:t>
      </w:r>
    </w:p>
    <w:p w14:paraId="3108D175" w14:textId="7B022B97" w:rsidR="003C4CB7" w:rsidRPr="00D6204B" w:rsidRDefault="00AA0E6B" w:rsidP="4899DD0D">
      <w:pPr>
        <w:ind w:left="-113" w:right="-113"/>
        <w:rPr>
          <w:b/>
          <w:bCs/>
          <w:sz w:val="20"/>
          <w:szCs w:val="20"/>
        </w:rPr>
      </w:pPr>
      <w:r w:rsidRPr="4899DD0D">
        <w:rPr>
          <w:b/>
          <w:bCs/>
          <w:sz w:val="20"/>
          <w:szCs w:val="20"/>
        </w:rPr>
        <w:t xml:space="preserve">TITLE: </w:t>
      </w:r>
      <w:r w:rsidR="00F82848" w:rsidRPr="4899DD0D">
        <w:rPr>
          <w:b/>
          <w:bCs/>
          <w:sz w:val="20"/>
          <w:szCs w:val="20"/>
          <w:highlight w:val="yellow"/>
        </w:rPr>
        <w:t>Head of C</w:t>
      </w:r>
      <w:r w:rsidR="525AE58E" w:rsidRPr="4899DD0D">
        <w:rPr>
          <w:b/>
          <w:bCs/>
          <w:sz w:val="20"/>
          <w:szCs w:val="20"/>
          <w:highlight w:val="yellow"/>
        </w:rPr>
        <w:t>ommercial</w:t>
      </w:r>
      <w:r w:rsidR="00F82848" w:rsidRPr="4899DD0D">
        <w:rPr>
          <w:b/>
          <w:bCs/>
          <w:sz w:val="20"/>
          <w:szCs w:val="20"/>
        </w:rPr>
        <w:t xml:space="preserve"> </w:t>
      </w:r>
    </w:p>
    <w:p w14:paraId="7EA3C6DE" w14:textId="17680B4F" w:rsidR="00AA0E6B" w:rsidRPr="00D6204B" w:rsidRDefault="00AA0E6B" w:rsidP="00AE3111">
      <w:pPr>
        <w:ind w:left="-113" w:right="-113"/>
        <w:rPr>
          <w:b/>
          <w:sz w:val="20"/>
          <w:szCs w:val="20"/>
        </w:rPr>
      </w:pPr>
      <w:r w:rsidRPr="00D6204B">
        <w:rPr>
          <w:b/>
          <w:sz w:val="20"/>
          <w:szCs w:val="20"/>
        </w:rPr>
        <w:t>Band</w:t>
      </w:r>
      <w:r w:rsidR="003C4CB7" w:rsidRPr="00D6204B">
        <w:rPr>
          <w:b/>
          <w:sz w:val="20"/>
          <w:szCs w:val="20"/>
        </w:rPr>
        <w:t xml:space="preserve">: </w:t>
      </w:r>
      <w:r w:rsidR="00F82848" w:rsidRPr="00D6204B">
        <w:rPr>
          <w:b/>
          <w:sz w:val="20"/>
          <w:szCs w:val="20"/>
          <w:highlight w:val="yellow"/>
        </w:rPr>
        <w:t>S</w:t>
      </w:r>
    </w:p>
    <w:p w14:paraId="067AD0C6" w14:textId="7F3640A0" w:rsidR="00AA0E6B" w:rsidRPr="00D6204B" w:rsidRDefault="00AE3111" w:rsidP="00AE3111">
      <w:pPr>
        <w:ind w:left="-113" w:right="-113"/>
        <w:rPr>
          <w:b/>
          <w:sz w:val="20"/>
          <w:szCs w:val="20"/>
        </w:rPr>
      </w:pPr>
      <w:r w:rsidRPr="00D6204B">
        <w:rPr>
          <w:b/>
          <w:sz w:val="20"/>
          <w:szCs w:val="20"/>
        </w:rPr>
        <w:t>Location</w:t>
      </w:r>
      <w:r w:rsidR="00AA0E6B" w:rsidRPr="00D6204B">
        <w:rPr>
          <w:b/>
          <w:sz w:val="20"/>
          <w:szCs w:val="20"/>
        </w:rPr>
        <w:t xml:space="preserve">: </w:t>
      </w:r>
      <w:r w:rsidR="00267D9F" w:rsidRPr="00D6204B">
        <w:rPr>
          <w:b/>
          <w:sz w:val="20"/>
          <w:szCs w:val="20"/>
          <w:highlight w:val="yellow"/>
        </w:rPr>
        <w:t>London</w:t>
      </w:r>
    </w:p>
    <w:p w14:paraId="36FD31F8" w14:textId="49AD1016" w:rsidR="00AA0E6B" w:rsidRPr="00C12DC4" w:rsidRDefault="005309A7" w:rsidP="00AE3111">
      <w:pPr>
        <w:ind w:left="-113" w:right="-113"/>
        <w:rPr>
          <w:b/>
          <w:sz w:val="20"/>
          <w:szCs w:val="20"/>
        </w:rPr>
      </w:pPr>
      <w:r w:rsidRPr="00D6204B">
        <w:rPr>
          <w:b/>
          <w:sz w:val="20"/>
          <w:szCs w:val="20"/>
        </w:rPr>
        <w:t>Reports to</w:t>
      </w:r>
      <w:r w:rsidR="00133027" w:rsidRPr="00D6204B">
        <w:rPr>
          <w:b/>
          <w:sz w:val="20"/>
          <w:szCs w:val="20"/>
        </w:rPr>
        <w:t>:</w:t>
      </w:r>
      <w:r w:rsidR="002550F1" w:rsidRPr="00D6204B">
        <w:rPr>
          <w:b/>
          <w:sz w:val="20"/>
          <w:szCs w:val="20"/>
        </w:rPr>
        <w:t xml:space="preserve"> </w:t>
      </w:r>
      <w:r w:rsidR="00C12DC4" w:rsidRPr="00C12DC4">
        <w:rPr>
          <w:b/>
          <w:sz w:val="20"/>
          <w:szCs w:val="20"/>
          <w:highlight w:val="yellow"/>
        </w:rPr>
        <w:t>Commercial</w:t>
      </w:r>
      <w:r w:rsidR="00211FA1">
        <w:rPr>
          <w:b/>
          <w:sz w:val="20"/>
          <w:szCs w:val="20"/>
          <w:highlight w:val="yellow"/>
        </w:rPr>
        <w:t xml:space="preserve"> Director</w:t>
      </w:r>
      <w:bookmarkStart w:id="0" w:name="_GoBack"/>
      <w:bookmarkEnd w:id="0"/>
      <w:r w:rsidR="00C12DC4" w:rsidRPr="00C12DC4">
        <w:rPr>
          <w:b/>
          <w:sz w:val="20"/>
          <w:szCs w:val="20"/>
          <w:highlight w:val="yellow"/>
        </w:rPr>
        <w:t>, Pillar</w:t>
      </w:r>
    </w:p>
    <w:p w14:paraId="05D26F85" w14:textId="431301D7" w:rsidR="00BB1BF1" w:rsidRPr="00D6204B" w:rsidRDefault="00BB1BF1" w:rsidP="00AE3111">
      <w:pPr>
        <w:ind w:left="-113" w:right="-113"/>
        <w:rPr>
          <w:b/>
          <w:sz w:val="20"/>
          <w:szCs w:val="20"/>
        </w:rPr>
      </w:pPr>
      <w:r w:rsidRPr="00D6204B">
        <w:rPr>
          <w:b/>
          <w:sz w:val="20"/>
          <w:szCs w:val="20"/>
        </w:rPr>
        <w:t xml:space="preserve">Staff Reporting: </w:t>
      </w:r>
      <w:r w:rsidR="00C12DC4">
        <w:rPr>
          <w:b/>
          <w:sz w:val="20"/>
          <w:szCs w:val="20"/>
          <w:highlight w:val="yellow"/>
        </w:rPr>
        <w:t>1 - 6</w:t>
      </w:r>
    </w:p>
    <w:p w14:paraId="5E00358D" w14:textId="77777777" w:rsidR="00D6204B" w:rsidRPr="00D6204B" w:rsidRDefault="00AA0E6B" w:rsidP="00D6204B">
      <w:pPr>
        <w:pBdr>
          <w:bottom w:val="single" w:sz="6" w:space="1" w:color="auto"/>
        </w:pBdr>
        <w:ind w:left="-113" w:right="-113"/>
        <w:rPr>
          <w:b/>
          <w:bCs/>
          <w:sz w:val="20"/>
          <w:szCs w:val="20"/>
        </w:rPr>
      </w:pPr>
      <w:r w:rsidRPr="00D6204B">
        <w:rPr>
          <w:b/>
          <w:bCs/>
          <w:sz w:val="20"/>
          <w:szCs w:val="20"/>
        </w:rPr>
        <w:t>M</w:t>
      </w:r>
      <w:r w:rsidR="00EB5739" w:rsidRPr="00D6204B">
        <w:rPr>
          <w:b/>
          <w:bCs/>
          <w:sz w:val="20"/>
          <w:szCs w:val="20"/>
        </w:rPr>
        <w:t xml:space="preserve">PS Performance Framework: </w:t>
      </w:r>
      <w:r w:rsidR="003C4CB7" w:rsidRPr="00D6204B">
        <w:rPr>
          <w:b/>
          <w:bCs/>
          <w:sz w:val="20"/>
          <w:szCs w:val="20"/>
          <w:highlight w:val="yellow"/>
        </w:rPr>
        <w:t>xxx</w:t>
      </w:r>
    </w:p>
    <w:p w14:paraId="092F6B41" w14:textId="48D1F14F" w:rsidR="00D6204B" w:rsidRPr="00D6204B" w:rsidRDefault="00D6204B" w:rsidP="00D6204B">
      <w:pPr>
        <w:pBdr>
          <w:bottom w:val="single" w:sz="6" w:space="1" w:color="auto"/>
        </w:pBdr>
        <w:ind w:left="-113" w:right="-113"/>
        <w:rPr>
          <w:b/>
          <w:bCs/>
          <w:sz w:val="20"/>
          <w:szCs w:val="20"/>
        </w:rPr>
      </w:pPr>
      <w:r w:rsidRPr="00D6204B">
        <w:rPr>
          <w:rFonts w:cs="Arial"/>
          <w:b/>
          <w:bCs/>
          <w:sz w:val="20"/>
          <w:szCs w:val="20"/>
        </w:rPr>
        <w:t xml:space="preserve">Vetting Level: </w:t>
      </w:r>
      <w:r w:rsidRPr="00D6204B">
        <w:rPr>
          <w:rFonts w:cs="Arial"/>
          <w:b/>
          <w:bCs/>
          <w:sz w:val="20"/>
          <w:szCs w:val="20"/>
          <w:highlight w:val="yellow"/>
        </w:rPr>
        <w:t>CTC/ SC</w:t>
      </w:r>
    </w:p>
    <w:p w14:paraId="607A93F2" w14:textId="0FF5C456" w:rsidR="00144500" w:rsidRPr="00D6204B" w:rsidRDefault="00144500" w:rsidP="00AE3111">
      <w:pPr>
        <w:pBdr>
          <w:bottom w:val="single" w:sz="6" w:space="1" w:color="auto"/>
        </w:pBdr>
        <w:ind w:left="-113" w:right="-113"/>
        <w:rPr>
          <w:b/>
          <w:sz w:val="20"/>
          <w:szCs w:val="20"/>
        </w:rPr>
      </w:pPr>
      <w:r w:rsidRPr="00D6204B">
        <w:rPr>
          <w:b/>
          <w:sz w:val="20"/>
          <w:szCs w:val="20"/>
        </w:rPr>
        <w:t xml:space="preserve">Government Commercial Organisation Equivalent Grade: </w:t>
      </w:r>
      <w:r w:rsidR="00A61A00" w:rsidRPr="00D6204B">
        <w:rPr>
          <w:b/>
          <w:sz w:val="20"/>
          <w:szCs w:val="20"/>
          <w:highlight w:val="yellow"/>
        </w:rPr>
        <w:t>Associate</w:t>
      </w:r>
      <w:r w:rsidR="00A61A00" w:rsidRPr="00D6204B">
        <w:rPr>
          <w:b/>
          <w:sz w:val="20"/>
          <w:szCs w:val="20"/>
        </w:rPr>
        <w:t xml:space="preserve"> </w:t>
      </w:r>
      <w:r w:rsidRPr="00D6204B">
        <w:rPr>
          <w:b/>
          <w:sz w:val="20"/>
          <w:szCs w:val="20"/>
          <w:highlight w:val="yellow"/>
        </w:rPr>
        <w:t>Commercial Specialist</w:t>
      </w:r>
    </w:p>
    <w:p w14:paraId="2E09637C" w14:textId="77777777" w:rsidR="009C0605" w:rsidRPr="000D29FD" w:rsidRDefault="009C0605" w:rsidP="009C0605">
      <w:pPr>
        <w:spacing w:after="0" w:line="240" w:lineRule="auto"/>
        <w:ind w:left="-90" w:right="-90"/>
        <w:rPr>
          <w:rFonts w:eastAsia="Times New Roman" w:cstheme="minorHAnsi"/>
          <w:b/>
          <w:bCs/>
          <w:sz w:val="20"/>
          <w:szCs w:val="20"/>
          <w:lang w:val="en" w:eastAsia="en-GB"/>
        </w:rPr>
      </w:pPr>
    </w:p>
    <w:p w14:paraId="308FFFEE" w14:textId="1F08C20E" w:rsidR="009C0605" w:rsidRPr="000D29FD" w:rsidRDefault="009C0605" w:rsidP="009C0605">
      <w:pPr>
        <w:pStyle w:val="ListParagraph"/>
        <w:numPr>
          <w:ilvl w:val="0"/>
          <w:numId w:val="26"/>
        </w:numPr>
        <w:spacing w:after="0" w:line="240" w:lineRule="auto"/>
        <w:ind w:right="-90"/>
        <w:rPr>
          <w:rFonts w:eastAsia="Times New Roman" w:cstheme="minorHAnsi"/>
          <w:b/>
          <w:bCs/>
          <w:sz w:val="20"/>
          <w:szCs w:val="20"/>
          <w:lang w:val="en" w:eastAsia="en-GB"/>
        </w:rPr>
      </w:pPr>
      <w:r w:rsidRPr="000D29FD">
        <w:rPr>
          <w:rFonts w:eastAsia="Times New Roman" w:cstheme="minorHAnsi"/>
          <w:b/>
          <w:bCs/>
          <w:sz w:val="20"/>
          <w:szCs w:val="20"/>
          <w:lang w:val="en" w:eastAsia="en-GB"/>
        </w:rPr>
        <w:t>Background to the Role</w:t>
      </w:r>
    </w:p>
    <w:p w14:paraId="51B791A1" w14:textId="77777777" w:rsidR="009C0605" w:rsidRPr="000D29FD" w:rsidRDefault="009C0605" w:rsidP="009C0605">
      <w:pPr>
        <w:spacing w:after="0" w:line="240" w:lineRule="auto"/>
        <w:ind w:left="-90" w:right="-90"/>
        <w:rPr>
          <w:rFonts w:eastAsia="Times New Roman" w:cstheme="minorHAnsi"/>
          <w:b/>
          <w:bCs/>
          <w:sz w:val="20"/>
          <w:szCs w:val="20"/>
          <w:lang w:val="en" w:eastAsia="en-GB"/>
        </w:rPr>
      </w:pPr>
    </w:p>
    <w:p w14:paraId="0D1F44B4" w14:textId="7BE07027" w:rsidR="0093772F" w:rsidRDefault="581B2191" w:rsidP="00A61A00">
      <w:pPr>
        <w:spacing w:line="240" w:lineRule="auto"/>
        <w:ind w:left="-90" w:right="-90"/>
        <w:rPr>
          <w:rFonts w:cs="Calibri"/>
          <w:sz w:val="20"/>
          <w:szCs w:val="20"/>
          <w:lang w:val="en"/>
        </w:rPr>
      </w:pPr>
      <w:r w:rsidRPr="0E4BF778">
        <w:rPr>
          <w:rFonts w:cs="Calibri"/>
          <w:sz w:val="20"/>
          <w:szCs w:val="20"/>
          <w:lang w:val="en"/>
        </w:rPr>
        <w:t>The Metropolitan Police Service (MPS) Commercial Function are responsible for delivering end-to-end commercial lifecycle management and supporting the wider busines</w:t>
      </w:r>
      <w:r w:rsidR="00A61A00">
        <w:rPr>
          <w:rFonts w:cs="Calibri"/>
          <w:sz w:val="20"/>
          <w:szCs w:val="20"/>
          <w:lang w:val="en"/>
        </w:rPr>
        <w:t>s in working with third parties.</w:t>
      </w:r>
      <w:r w:rsidR="00B9772D">
        <w:rPr>
          <w:rFonts w:cs="Calibri"/>
          <w:sz w:val="20"/>
          <w:szCs w:val="20"/>
          <w:lang w:val="en"/>
        </w:rPr>
        <w:t xml:space="preserve"> </w:t>
      </w:r>
    </w:p>
    <w:p w14:paraId="1A53060D" w14:textId="3959457E" w:rsidR="00A4612A" w:rsidRPr="00A61A00" w:rsidRDefault="00A4612A" w:rsidP="00A61A00">
      <w:pPr>
        <w:spacing w:line="240" w:lineRule="auto"/>
        <w:ind w:left="-90" w:right="-90"/>
        <w:rPr>
          <w:rFonts w:cs="Calibri"/>
          <w:sz w:val="20"/>
          <w:szCs w:val="20"/>
          <w:lang w:val="en"/>
        </w:rPr>
      </w:pPr>
      <w:r>
        <w:rPr>
          <w:rFonts w:cs="Calibri"/>
          <w:sz w:val="20"/>
          <w:szCs w:val="20"/>
          <w:lang w:val="en"/>
        </w:rPr>
        <w:t>The MPS</w:t>
      </w:r>
      <w:r w:rsidRPr="00A4612A">
        <w:rPr>
          <w:rFonts w:cs="Calibri"/>
          <w:sz w:val="20"/>
          <w:szCs w:val="20"/>
          <w:lang w:val="en"/>
        </w:rPr>
        <w:t xml:space="preserve"> spends about £800 million each year on a diverse range of goods and services an</w:t>
      </w:r>
      <w:r>
        <w:rPr>
          <w:rFonts w:cs="Calibri"/>
          <w:sz w:val="20"/>
          <w:szCs w:val="20"/>
          <w:lang w:val="en"/>
        </w:rPr>
        <w:t xml:space="preserve">d we aim to procure them in the </w:t>
      </w:r>
      <w:r w:rsidRPr="00A4612A">
        <w:rPr>
          <w:rFonts w:cs="Calibri"/>
          <w:sz w:val="20"/>
          <w:szCs w:val="20"/>
          <w:lang w:val="en"/>
        </w:rPr>
        <w:t xml:space="preserve">most cost effective and compliant way, while satisfying often urgent operational needs. We </w:t>
      </w:r>
      <w:r>
        <w:rPr>
          <w:rFonts w:cs="Calibri"/>
          <w:sz w:val="20"/>
          <w:szCs w:val="20"/>
          <w:lang w:val="en"/>
        </w:rPr>
        <w:t xml:space="preserve">proactively manage thirty large </w:t>
      </w:r>
      <w:r w:rsidRPr="00A4612A">
        <w:rPr>
          <w:rFonts w:cs="Calibri"/>
          <w:sz w:val="20"/>
          <w:szCs w:val="20"/>
          <w:lang w:val="en"/>
        </w:rPr>
        <w:t>complex and operationally critical outsourced service contracts, to ensure that we receive the qua</w:t>
      </w:r>
      <w:r>
        <w:rPr>
          <w:rFonts w:cs="Calibri"/>
          <w:sz w:val="20"/>
          <w:szCs w:val="20"/>
          <w:lang w:val="en"/>
        </w:rPr>
        <w:t xml:space="preserve">lity services we are paying for </w:t>
      </w:r>
      <w:r w:rsidRPr="00A4612A">
        <w:rPr>
          <w:rFonts w:cs="Calibri"/>
          <w:sz w:val="20"/>
          <w:szCs w:val="20"/>
          <w:lang w:val="en"/>
        </w:rPr>
        <w:t>and achieve value for money through the entire life of the contract</w:t>
      </w:r>
      <w:r>
        <w:rPr>
          <w:rFonts w:cs="Calibri"/>
          <w:sz w:val="20"/>
          <w:szCs w:val="20"/>
          <w:lang w:val="en"/>
        </w:rPr>
        <w:t>.</w:t>
      </w:r>
    </w:p>
    <w:p w14:paraId="6A2C2C94" w14:textId="17E7670E" w:rsidR="00735D44" w:rsidRDefault="009C0605" w:rsidP="009C0605">
      <w:pPr>
        <w:spacing w:after="0" w:line="240" w:lineRule="auto"/>
        <w:ind w:left="-90" w:right="-90"/>
        <w:rPr>
          <w:rFonts w:eastAsia="Times New Roman" w:cstheme="minorHAnsi"/>
          <w:sz w:val="20"/>
          <w:szCs w:val="20"/>
          <w:lang w:val="en" w:eastAsia="en-GB"/>
        </w:rPr>
      </w:pPr>
      <w:r w:rsidRPr="000D29FD">
        <w:rPr>
          <w:rFonts w:eastAsia="Times New Roman" w:cstheme="minorHAnsi"/>
          <w:sz w:val="20"/>
          <w:szCs w:val="20"/>
          <w:lang w:val="en" w:eastAsia="en-GB"/>
        </w:rPr>
        <w:t xml:space="preserve">This is an exciting time to be working in commercial management for the </w:t>
      </w:r>
      <w:r w:rsidR="00B53CB3">
        <w:rPr>
          <w:rFonts w:eastAsia="Times New Roman" w:cstheme="minorHAnsi"/>
          <w:sz w:val="20"/>
          <w:szCs w:val="20"/>
          <w:lang w:val="en" w:eastAsia="en-GB"/>
        </w:rPr>
        <w:t>MPS. The MPS</w:t>
      </w:r>
      <w:r w:rsidRPr="000D29FD">
        <w:rPr>
          <w:rFonts w:eastAsia="Times New Roman" w:cstheme="minorHAnsi"/>
          <w:sz w:val="20"/>
          <w:szCs w:val="20"/>
          <w:lang w:val="en" w:eastAsia="en-GB"/>
        </w:rPr>
        <w:t xml:space="preserve"> Commercial Function are in the middle of a large-scale transformation, working </w:t>
      </w:r>
      <w:r w:rsidR="00D703AD">
        <w:rPr>
          <w:rFonts w:eastAsia="Times New Roman" w:cstheme="minorHAnsi"/>
          <w:sz w:val="20"/>
          <w:szCs w:val="20"/>
          <w:lang w:val="en" w:eastAsia="en-GB"/>
        </w:rPr>
        <w:t xml:space="preserve">to deliver the </w:t>
      </w:r>
      <w:r w:rsidR="00735D44">
        <w:rPr>
          <w:rFonts w:eastAsia="Times New Roman" w:cstheme="minorHAnsi"/>
          <w:sz w:val="20"/>
          <w:szCs w:val="20"/>
          <w:lang w:val="en" w:eastAsia="en-GB"/>
        </w:rPr>
        <w:t>following strategic aims:</w:t>
      </w:r>
    </w:p>
    <w:p w14:paraId="2369432D" w14:textId="77777777" w:rsidR="00B53CB3" w:rsidRDefault="00B53CB3" w:rsidP="009C0605">
      <w:pPr>
        <w:spacing w:after="0" w:line="240" w:lineRule="auto"/>
        <w:ind w:left="-90" w:right="-90"/>
        <w:rPr>
          <w:rFonts w:eastAsia="Times New Roman" w:cstheme="minorHAnsi"/>
          <w:sz w:val="20"/>
          <w:szCs w:val="20"/>
          <w:lang w:val="en" w:eastAsia="en-GB"/>
        </w:rPr>
      </w:pPr>
    </w:p>
    <w:p w14:paraId="6704B65D" w14:textId="25398F53" w:rsidR="00760B2A" w:rsidRDefault="00735D44" w:rsidP="00735D44">
      <w:pPr>
        <w:pStyle w:val="ListParagraph"/>
        <w:numPr>
          <w:ilvl w:val="0"/>
          <w:numId w:val="29"/>
        </w:numPr>
        <w:spacing w:after="0" w:line="240" w:lineRule="auto"/>
        <w:ind w:right="-90"/>
        <w:rPr>
          <w:rFonts w:eastAsia="Times New Roman" w:cstheme="minorHAnsi"/>
          <w:sz w:val="20"/>
          <w:szCs w:val="20"/>
          <w:lang w:val="en" w:eastAsia="en-GB"/>
        </w:rPr>
      </w:pPr>
      <w:r w:rsidRPr="00735D44">
        <w:rPr>
          <w:rFonts w:eastAsia="Times New Roman" w:cstheme="minorHAnsi"/>
          <w:sz w:val="20"/>
          <w:szCs w:val="20"/>
          <w:lang w:val="en" w:eastAsia="en-GB"/>
        </w:rPr>
        <w:t>B</w:t>
      </w:r>
      <w:r w:rsidR="009C0605" w:rsidRPr="00735D44">
        <w:rPr>
          <w:rFonts w:eastAsia="Times New Roman" w:cstheme="minorHAnsi"/>
          <w:sz w:val="20"/>
          <w:szCs w:val="20"/>
          <w:lang w:val="en" w:eastAsia="en-GB"/>
        </w:rPr>
        <w:t>uild a world class capability and team</w:t>
      </w:r>
      <w:r w:rsidR="006F2EC5">
        <w:rPr>
          <w:rFonts w:eastAsia="Times New Roman" w:cstheme="minorHAnsi"/>
          <w:sz w:val="20"/>
          <w:szCs w:val="20"/>
          <w:lang w:val="en" w:eastAsia="en-GB"/>
        </w:rPr>
        <w:t>;</w:t>
      </w:r>
    </w:p>
    <w:p w14:paraId="1A104259" w14:textId="64A624EA" w:rsidR="00760B2A" w:rsidRDefault="00760B2A" w:rsidP="00735D44">
      <w:pPr>
        <w:pStyle w:val="ListParagraph"/>
        <w:numPr>
          <w:ilvl w:val="0"/>
          <w:numId w:val="29"/>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Engage effectively with our markets and suppliers</w:t>
      </w:r>
      <w:r w:rsidR="006F2EC5">
        <w:rPr>
          <w:rFonts w:eastAsia="Times New Roman" w:cstheme="minorHAnsi"/>
          <w:sz w:val="20"/>
          <w:szCs w:val="20"/>
          <w:lang w:val="en" w:eastAsia="en-GB"/>
        </w:rPr>
        <w:t>;</w:t>
      </w:r>
    </w:p>
    <w:p w14:paraId="149AF3B3" w14:textId="50B5C659" w:rsidR="006F2EC5" w:rsidRDefault="00760B2A" w:rsidP="006F2EC5">
      <w:pPr>
        <w:pStyle w:val="ListParagraph"/>
        <w:numPr>
          <w:ilvl w:val="0"/>
          <w:numId w:val="29"/>
        </w:numPr>
        <w:spacing w:after="0" w:line="240" w:lineRule="auto"/>
        <w:ind w:right="-90"/>
        <w:rPr>
          <w:rFonts w:eastAsia="Times New Roman" w:cstheme="minorHAnsi"/>
          <w:sz w:val="20"/>
          <w:szCs w:val="20"/>
          <w:lang w:val="en" w:eastAsia="en-GB"/>
        </w:rPr>
      </w:pPr>
      <w:r>
        <w:rPr>
          <w:rFonts w:eastAsia="Times New Roman" w:cstheme="minorHAnsi"/>
          <w:sz w:val="20"/>
          <w:szCs w:val="20"/>
          <w:lang w:val="en" w:eastAsia="en-GB"/>
        </w:rPr>
        <w:t>I</w:t>
      </w:r>
      <w:r w:rsidR="009C0605" w:rsidRPr="00735D44">
        <w:rPr>
          <w:rFonts w:eastAsia="Times New Roman" w:cstheme="minorHAnsi"/>
          <w:sz w:val="20"/>
          <w:szCs w:val="20"/>
          <w:lang w:val="en" w:eastAsia="en-GB"/>
        </w:rPr>
        <w:t xml:space="preserve">mproving and simplifying </w:t>
      </w:r>
      <w:r>
        <w:rPr>
          <w:rFonts w:eastAsia="Times New Roman" w:cstheme="minorHAnsi"/>
          <w:sz w:val="20"/>
          <w:szCs w:val="20"/>
          <w:lang w:val="en" w:eastAsia="en-GB"/>
        </w:rPr>
        <w:t>how we</w:t>
      </w:r>
      <w:r w:rsidR="009C0605" w:rsidRPr="00735D44">
        <w:rPr>
          <w:rFonts w:eastAsia="Times New Roman" w:cstheme="minorHAnsi"/>
          <w:sz w:val="20"/>
          <w:szCs w:val="20"/>
          <w:lang w:val="en" w:eastAsia="en-GB"/>
        </w:rPr>
        <w:t xml:space="preserve"> </w:t>
      </w:r>
      <w:r w:rsidR="007B382A">
        <w:rPr>
          <w:rFonts w:eastAsia="Times New Roman" w:cstheme="minorHAnsi"/>
          <w:sz w:val="20"/>
          <w:szCs w:val="20"/>
          <w:lang w:val="en" w:eastAsia="en-GB"/>
        </w:rPr>
        <w:t>work</w:t>
      </w:r>
      <w:r w:rsidR="006F2EC5">
        <w:rPr>
          <w:rFonts w:eastAsia="Times New Roman" w:cstheme="minorHAnsi"/>
          <w:sz w:val="20"/>
          <w:szCs w:val="20"/>
          <w:lang w:val="en" w:eastAsia="en-GB"/>
        </w:rPr>
        <w:t>;</w:t>
      </w:r>
    </w:p>
    <w:p w14:paraId="2D84C949" w14:textId="0E6DCC0C" w:rsidR="009D3212" w:rsidRPr="006F2EC5" w:rsidRDefault="007B382A" w:rsidP="006F2EC5">
      <w:pPr>
        <w:pStyle w:val="ListParagraph"/>
        <w:numPr>
          <w:ilvl w:val="0"/>
          <w:numId w:val="29"/>
        </w:numPr>
        <w:spacing w:after="0" w:line="240" w:lineRule="auto"/>
        <w:ind w:right="-90"/>
        <w:rPr>
          <w:rFonts w:eastAsia="Times New Roman" w:cstheme="minorHAnsi"/>
          <w:sz w:val="20"/>
          <w:szCs w:val="20"/>
          <w:lang w:val="en" w:eastAsia="en-GB"/>
        </w:rPr>
      </w:pPr>
      <w:r w:rsidRPr="006F2EC5">
        <w:rPr>
          <w:rFonts w:eastAsia="Times New Roman" w:cstheme="minorHAnsi"/>
          <w:sz w:val="20"/>
          <w:szCs w:val="20"/>
          <w:lang w:val="en" w:eastAsia="en-GB"/>
        </w:rPr>
        <w:t>Delivering ou</w:t>
      </w:r>
      <w:r w:rsidR="006F2EC5" w:rsidRPr="006F2EC5">
        <w:rPr>
          <w:rFonts w:eastAsia="Times New Roman" w:cstheme="minorHAnsi"/>
          <w:sz w:val="20"/>
          <w:szCs w:val="20"/>
          <w:lang w:val="en" w:eastAsia="en-GB"/>
        </w:rPr>
        <w:t>tcomes through commercial policy</w:t>
      </w:r>
      <w:r w:rsidR="006F2EC5">
        <w:rPr>
          <w:rFonts w:eastAsia="Times New Roman" w:cstheme="minorHAnsi"/>
          <w:sz w:val="20"/>
          <w:szCs w:val="20"/>
          <w:lang w:val="en" w:eastAsia="en-GB"/>
        </w:rPr>
        <w:t xml:space="preserve">. </w:t>
      </w:r>
    </w:p>
    <w:p w14:paraId="0A37501D" w14:textId="12487004" w:rsidR="00FD2AA9" w:rsidRPr="000D29FD" w:rsidRDefault="00FD2AA9" w:rsidP="00FD2AA9">
      <w:pPr>
        <w:spacing w:after="0" w:line="240" w:lineRule="auto"/>
        <w:ind w:left="-90" w:right="-90"/>
        <w:rPr>
          <w:rFonts w:eastAsia="Times New Roman" w:cstheme="minorHAnsi"/>
          <w:sz w:val="20"/>
          <w:szCs w:val="20"/>
          <w:lang w:val="en" w:eastAsia="en-GB"/>
        </w:rPr>
      </w:pPr>
    </w:p>
    <w:p w14:paraId="75BCA11A" w14:textId="3339279C" w:rsidR="00513D15" w:rsidRDefault="00513D15" w:rsidP="00513D15">
      <w:pPr>
        <w:spacing w:after="0" w:line="240" w:lineRule="auto"/>
        <w:ind w:left="-90" w:right="-90"/>
        <w:rPr>
          <w:rFonts w:eastAsia="Times New Roman" w:cstheme="minorHAnsi"/>
          <w:sz w:val="20"/>
          <w:szCs w:val="20"/>
          <w:lang w:val="en" w:eastAsia="en-GB"/>
        </w:rPr>
      </w:pPr>
      <w:r w:rsidRPr="000D29FD">
        <w:rPr>
          <w:rFonts w:eastAsia="Times New Roman" w:cstheme="minorHAnsi"/>
          <w:sz w:val="20"/>
          <w:szCs w:val="20"/>
          <w:lang w:val="en" w:eastAsia="en-GB"/>
        </w:rPr>
        <w:t>In addition to large-scale transformation</w:t>
      </w:r>
      <w:r w:rsidR="00A4612A">
        <w:rPr>
          <w:rFonts w:eastAsia="Times New Roman" w:cstheme="minorHAnsi"/>
          <w:sz w:val="20"/>
          <w:szCs w:val="20"/>
          <w:lang w:val="en" w:eastAsia="en-GB"/>
        </w:rPr>
        <w:t xml:space="preserve"> within the Commercial team</w:t>
      </w:r>
      <w:r w:rsidRPr="000D29FD">
        <w:rPr>
          <w:rFonts w:eastAsia="Times New Roman" w:cstheme="minorHAnsi"/>
          <w:sz w:val="20"/>
          <w:szCs w:val="20"/>
          <w:lang w:val="en" w:eastAsia="en-GB"/>
        </w:rPr>
        <w:t>, there's the unique and ever-evolving challenge of policing London. This means that there are more opportunities for you to get involved with making London the safest global city in a time of unprecedented change within the UK's largest Police Service.</w:t>
      </w:r>
    </w:p>
    <w:p w14:paraId="055523B1" w14:textId="77777777" w:rsidR="00BD088C" w:rsidRDefault="00BD088C" w:rsidP="00513D15">
      <w:pPr>
        <w:spacing w:after="0" w:line="240" w:lineRule="auto"/>
        <w:ind w:left="-90" w:right="-90"/>
        <w:rPr>
          <w:rFonts w:eastAsia="Times New Roman" w:cstheme="minorHAnsi"/>
          <w:sz w:val="20"/>
          <w:szCs w:val="20"/>
          <w:lang w:val="en" w:eastAsia="en-GB"/>
        </w:rPr>
      </w:pPr>
    </w:p>
    <w:p w14:paraId="5683F414"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MORE CHALLENGES.</w:t>
      </w:r>
    </w:p>
    <w:p w14:paraId="1F37886C"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MORE EXCITEMENT.</w:t>
      </w:r>
    </w:p>
    <w:p w14:paraId="307952F4" w14:textId="77777777" w:rsidR="00BD088C" w:rsidRPr="000D29FD" w:rsidRDefault="00BD088C" w:rsidP="00BD088C">
      <w:pPr>
        <w:spacing w:after="0" w:line="240" w:lineRule="auto"/>
        <w:ind w:left="-90" w:right="-90"/>
        <w:rPr>
          <w:rFonts w:eastAsia="Times New Roman" w:cstheme="minorHAnsi"/>
          <w:b/>
          <w:sz w:val="20"/>
          <w:szCs w:val="20"/>
          <w:lang w:val="en" w:eastAsia="en-GB"/>
        </w:rPr>
      </w:pPr>
      <w:r w:rsidRPr="000D29FD">
        <w:rPr>
          <w:rFonts w:eastAsia="Times New Roman" w:cstheme="minorHAnsi"/>
          <w:b/>
          <w:bCs/>
          <w:sz w:val="20"/>
          <w:szCs w:val="20"/>
          <w:lang w:val="en" w:eastAsia="en-GB"/>
        </w:rPr>
        <w:t>MORE OPPORTUNITIES.</w:t>
      </w:r>
    </w:p>
    <w:p w14:paraId="39702B90" w14:textId="77777777" w:rsidR="00BD088C" w:rsidRPr="000D29FD" w:rsidRDefault="00BD088C" w:rsidP="3A704D6C">
      <w:pPr>
        <w:spacing w:after="0" w:line="240" w:lineRule="auto"/>
        <w:ind w:left="-90" w:right="-90"/>
        <w:rPr>
          <w:rFonts w:eastAsia="Times New Roman" w:cstheme="minorBidi"/>
          <w:b/>
          <w:bCs/>
          <w:sz w:val="20"/>
          <w:szCs w:val="20"/>
          <w:lang w:val="en" w:eastAsia="en-GB"/>
        </w:rPr>
      </w:pPr>
      <w:r w:rsidRPr="3A704D6C">
        <w:rPr>
          <w:rFonts w:eastAsia="Times New Roman" w:cstheme="minorBidi"/>
          <w:b/>
          <w:bCs/>
          <w:sz w:val="20"/>
          <w:szCs w:val="20"/>
          <w:lang w:val="en" w:eastAsia="en-GB"/>
        </w:rPr>
        <w:t>BE AT THE HEART OF A CHANGING SERVICE.</w:t>
      </w:r>
    </w:p>
    <w:p w14:paraId="635869A4" w14:textId="66531F93" w:rsidR="3A704D6C" w:rsidRDefault="3A704D6C" w:rsidP="3A704D6C">
      <w:pPr>
        <w:spacing w:after="0" w:line="240" w:lineRule="auto"/>
        <w:ind w:left="-90" w:right="-90"/>
        <w:rPr>
          <w:rFonts w:eastAsia="Times New Roman" w:cstheme="minorBidi"/>
          <w:b/>
          <w:bCs/>
          <w:sz w:val="20"/>
          <w:szCs w:val="20"/>
          <w:lang w:val="en" w:eastAsia="en-GB"/>
        </w:rPr>
      </w:pPr>
    </w:p>
    <w:p w14:paraId="665D80E7" w14:textId="3F73D33E" w:rsidR="3A704D6C" w:rsidRDefault="3A704D6C" w:rsidP="3A704D6C">
      <w:pPr>
        <w:spacing w:after="0" w:line="240" w:lineRule="auto"/>
        <w:ind w:left="-90" w:right="-90"/>
        <w:rPr>
          <w:rFonts w:eastAsia="Times New Roman" w:cstheme="minorBidi"/>
          <w:b/>
          <w:bCs/>
          <w:sz w:val="20"/>
          <w:szCs w:val="20"/>
          <w:lang w:val="en" w:eastAsia="en-GB"/>
        </w:rPr>
      </w:pPr>
    </w:p>
    <w:p w14:paraId="5DAB6C7B" w14:textId="2CB3497A" w:rsidR="00282862" w:rsidRPr="000D29FD" w:rsidRDefault="00282862" w:rsidP="00875630">
      <w:pPr>
        <w:spacing w:after="0" w:line="240" w:lineRule="auto"/>
        <w:ind w:right="-90"/>
        <w:rPr>
          <w:rFonts w:eastAsia="Times New Roman" w:cstheme="minorHAnsi"/>
          <w:sz w:val="20"/>
          <w:szCs w:val="20"/>
          <w:lang w:val="en" w:eastAsia="en-GB"/>
        </w:rPr>
      </w:pPr>
    </w:p>
    <w:p w14:paraId="0BA95E6A" w14:textId="1D2C9AA0" w:rsidR="00282862" w:rsidRPr="0020641F" w:rsidRDefault="00282862" w:rsidP="009C0605">
      <w:pPr>
        <w:pStyle w:val="ListParagraph"/>
        <w:numPr>
          <w:ilvl w:val="0"/>
          <w:numId w:val="26"/>
        </w:numPr>
        <w:spacing w:after="0" w:line="240" w:lineRule="auto"/>
        <w:ind w:right="-90"/>
        <w:rPr>
          <w:rFonts w:eastAsia="Times New Roman" w:cstheme="minorHAnsi"/>
          <w:b/>
          <w:sz w:val="20"/>
          <w:szCs w:val="20"/>
          <w:lang w:val="en" w:eastAsia="en-GB"/>
        </w:rPr>
      </w:pPr>
      <w:r w:rsidRPr="0020641F">
        <w:rPr>
          <w:rFonts w:eastAsia="Times New Roman" w:cstheme="minorHAnsi"/>
          <w:b/>
          <w:sz w:val="20"/>
          <w:szCs w:val="20"/>
          <w:lang w:val="en" w:eastAsia="en-GB"/>
        </w:rPr>
        <w:t>Role Description</w:t>
      </w:r>
    </w:p>
    <w:p w14:paraId="5334A632" w14:textId="77777777" w:rsidR="00267D9F" w:rsidRPr="0020641F" w:rsidRDefault="00267D9F" w:rsidP="008F58ED">
      <w:pPr>
        <w:spacing w:after="0" w:line="240" w:lineRule="auto"/>
        <w:ind w:left="-90" w:right="-90"/>
        <w:rPr>
          <w:rFonts w:eastAsia="Times New Roman" w:cstheme="minorHAnsi"/>
          <w:b/>
          <w:sz w:val="20"/>
          <w:szCs w:val="20"/>
          <w:lang w:val="en" w:eastAsia="en-GB"/>
        </w:rPr>
      </w:pPr>
    </w:p>
    <w:p w14:paraId="5DFD7685" w14:textId="7C7A9124" w:rsidR="00A61A00" w:rsidRPr="0020641F" w:rsidRDefault="00F82848" w:rsidP="4899DD0D">
      <w:pPr>
        <w:spacing w:after="0" w:line="240" w:lineRule="auto"/>
        <w:ind w:left="-90" w:right="-90"/>
        <w:rPr>
          <w:rFonts w:eastAsia="Times New Roman" w:cstheme="minorBidi"/>
          <w:sz w:val="20"/>
          <w:szCs w:val="20"/>
          <w:lang w:val="en" w:eastAsia="en-GB"/>
        </w:rPr>
      </w:pPr>
      <w:r w:rsidRPr="4899DD0D">
        <w:rPr>
          <w:rFonts w:eastAsia="Times New Roman" w:cstheme="minorBidi"/>
          <w:sz w:val="20"/>
          <w:szCs w:val="20"/>
          <w:lang w:val="en" w:eastAsia="en-GB"/>
        </w:rPr>
        <w:t xml:space="preserve">This role is an integral part of Commercial Services. </w:t>
      </w:r>
      <w:r w:rsidR="00B37EB0" w:rsidRPr="4899DD0D">
        <w:rPr>
          <w:rFonts w:eastAsia="Times New Roman" w:cstheme="minorBidi"/>
          <w:sz w:val="20"/>
          <w:szCs w:val="20"/>
          <w:lang w:val="en" w:eastAsia="en-GB"/>
        </w:rPr>
        <w:t>In 2020, the MPS</w:t>
      </w:r>
      <w:r w:rsidR="008F7B83" w:rsidRPr="4899DD0D">
        <w:rPr>
          <w:rFonts w:eastAsia="Times New Roman" w:cstheme="minorBidi"/>
          <w:sz w:val="20"/>
          <w:szCs w:val="20"/>
          <w:lang w:val="en" w:eastAsia="en-GB"/>
        </w:rPr>
        <w:t xml:space="preserve"> Commercial Function revised its operating model,</w:t>
      </w:r>
      <w:r w:rsidR="00A61A00" w:rsidRPr="4899DD0D">
        <w:rPr>
          <w:rFonts w:eastAsia="Times New Roman" w:cstheme="minorBidi"/>
          <w:sz w:val="20"/>
          <w:szCs w:val="20"/>
          <w:lang w:val="en" w:eastAsia="en-GB"/>
        </w:rPr>
        <w:t xml:space="preserve"> establishing six Pillars which have overall accountability for activity covering the commercial life cycle, as well as relevant Business Partnering responsibilities across the wider business. </w:t>
      </w:r>
    </w:p>
    <w:p w14:paraId="5CC5EF08" w14:textId="77777777" w:rsidR="008F7B83" w:rsidRPr="0020641F" w:rsidRDefault="008F7B83" w:rsidP="00F82848">
      <w:pPr>
        <w:spacing w:after="0" w:line="240" w:lineRule="auto"/>
        <w:ind w:left="-90" w:right="-90"/>
        <w:rPr>
          <w:rFonts w:eastAsia="Times New Roman" w:cstheme="minorHAnsi"/>
          <w:sz w:val="20"/>
          <w:szCs w:val="20"/>
          <w:lang w:val="en" w:eastAsia="en-GB"/>
        </w:rPr>
      </w:pPr>
    </w:p>
    <w:p w14:paraId="3C8B7BBC" w14:textId="051EFE47" w:rsidR="00F82848" w:rsidRPr="0020641F" w:rsidRDefault="008F7B83" w:rsidP="006C0CD7">
      <w:pPr>
        <w:spacing w:after="0" w:line="240" w:lineRule="auto"/>
        <w:ind w:left="-90" w:right="-90"/>
        <w:rPr>
          <w:rFonts w:eastAsia="Times New Roman" w:cstheme="minorHAnsi"/>
          <w:sz w:val="20"/>
          <w:szCs w:val="20"/>
          <w:lang w:val="en" w:eastAsia="en-GB"/>
        </w:rPr>
      </w:pPr>
      <w:r w:rsidRPr="0020641F">
        <w:rPr>
          <w:rFonts w:eastAsia="Times New Roman" w:cstheme="minorHAnsi"/>
          <w:sz w:val="20"/>
          <w:szCs w:val="20"/>
          <w:lang w:val="en" w:eastAsia="en-GB"/>
        </w:rPr>
        <w:t xml:space="preserve">In this role </w:t>
      </w:r>
      <w:r w:rsidR="00F82848" w:rsidRPr="0020641F">
        <w:rPr>
          <w:rFonts w:eastAsia="Times New Roman" w:cstheme="minorHAnsi"/>
          <w:sz w:val="20"/>
          <w:szCs w:val="20"/>
          <w:lang w:val="en" w:eastAsia="en-GB"/>
        </w:rPr>
        <w:t>you will provide essential comm</w:t>
      </w:r>
      <w:r w:rsidR="00B37EB0" w:rsidRPr="0020641F">
        <w:rPr>
          <w:rFonts w:eastAsia="Times New Roman" w:cstheme="minorHAnsi"/>
          <w:sz w:val="20"/>
          <w:szCs w:val="20"/>
          <w:lang w:val="en" w:eastAsia="en-GB"/>
        </w:rPr>
        <w:t xml:space="preserve">ercial support to the business, managing the activity across the commercial </w:t>
      </w:r>
      <w:r w:rsidR="00B37EB0" w:rsidRPr="00C12DC4">
        <w:rPr>
          <w:rFonts w:eastAsia="Times New Roman" w:cstheme="minorHAnsi"/>
          <w:sz w:val="20"/>
          <w:szCs w:val="20"/>
          <w:lang w:val="en" w:eastAsia="en-GB"/>
        </w:rPr>
        <w:t>lifecycle.</w:t>
      </w:r>
      <w:r w:rsidR="00B37EB0" w:rsidRPr="0020641F">
        <w:rPr>
          <w:rFonts w:eastAsia="Times New Roman" w:cstheme="minorHAnsi"/>
          <w:sz w:val="20"/>
          <w:szCs w:val="20"/>
          <w:lang w:val="en" w:eastAsia="en-GB"/>
        </w:rPr>
        <w:t xml:space="preserve"> You will contribute to delivering Commercial Excellence for the Met, providing a customer focused service, understanding the business need and stakeholder drivers, with the aim of becoming a trusted </w:t>
      </w:r>
      <w:r w:rsidR="00B37EB0" w:rsidRPr="0020641F">
        <w:rPr>
          <w:rFonts w:eastAsia="Times New Roman" w:cstheme="minorHAnsi"/>
          <w:sz w:val="20"/>
          <w:szCs w:val="20"/>
          <w:lang w:val="en" w:eastAsia="en-GB"/>
        </w:rPr>
        <w:lastRenderedPageBreak/>
        <w:t xml:space="preserve">commercial advisor.  </w:t>
      </w:r>
      <w:r w:rsidR="006C0CD7" w:rsidRPr="0020641F">
        <w:rPr>
          <w:rFonts w:eastAsia="Times New Roman" w:cstheme="minorHAnsi"/>
          <w:sz w:val="20"/>
          <w:szCs w:val="20"/>
          <w:lang w:val="en" w:eastAsia="en-GB"/>
        </w:rPr>
        <w:t xml:space="preserve">You will also develop relationships with MPS’s key and strategic suppliers, driving value for money and risk management excellence across the category.  </w:t>
      </w:r>
    </w:p>
    <w:p w14:paraId="4E16A314" w14:textId="77777777" w:rsidR="00F82848" w:rsidRPr="0020641F" w:rsidRDefault="00F82848" w:rsidP="00F82848">
      <w:pPr>
        <w:spacing w:after="0" w:line="240" w:lineRule="auto"/>
        <w:ind w:left="-90" w:right="-90"/>
        <w:rPr>
          <w:rFonts w:eastAsia="Times New Roman" w:cstheme="minorHAnsi"/>
          <w:sz w:val="20"/>
          <w:szCs w:val="20"/>
          <w:lang w:val="en" w:eastAsia="en-GB"/>
        </w:rPr>
      </w:pPr>
    </w:p>
    <w:p w14:paraId="6719766B" w14:textId="5F3FFE89" w:rsidR="00130539" w:rsidRPr="0020641F" w:rsidRDefault="00B37EB0" w:rsidP="1E3860F3">
      <w:pPr>
        <w:spacing w:after="0" w:line="240" w:lineRule="auto"/>
        <w:ind w:left="-90" w:right="-90"/>
        <w:rPr>
          <w:rFonts w:eastAsia="Times New Roman" w:cstheme="minorBidi"/>
          <w:sz w:val="20"/>
          <w:szCs w:val="20"/>
          <w:lang w:val="en" w:eastAsia="en-GB"/>
        </w:rPr>
      </w:pPr>
      <w:r w:rsidRPr="1E3860F3">
        <w:rPr>
          <w:rFonts w:eastAsia="Times New Roman" w:cstheme="minorBidi"/>
          <w:sz w:val="20"/>
          <w:szCs w:val="20"/>
          <w:lang w:val="en" w:eastAsia="en-GB"/>
        </w:rPr>
        <w:t>You</w:t>
      </w:r>
      <w:r w:rsidR="00F82848" w:rsidRPr="1E3860F3">
        <w:rPr>
          <w:rFonts w:eastAsia="Times New Roman" w:cstheme="minorBidi"/>
          <w:sz w:val="20"/>
          <w:szCs w:val="20"/>
          <w:lang w:val="en" w:eastAsia="en-GB"/>
        </w:rPr>
        <w:t xml:space="preserve"> will play an essential part in managing and/or overseeing the overall commercial life cycle</w:t>
      </w:r>
      <w:r w:rsidR="00130539" w:rsidRPr="1E3860F3">
        <w:rPr>
          <w:rFonts w:eastAsia="Times New Roman" w:cstheme="minorBidi"/>
          <w:sz w:val="20"/>
          <w:szCs w:val="20"/>
          <w:lang w:val="en" w:eastAsia="en-GB"/>
        </w:rPr>
        <w:t>, meaning that the work you do is varied, challenging and exciting. Activities could vary from developing the category strategy, to leading complex procurements, to being accountable for some of the MPS’s most complex and high profile contracts</w:t>
      </w:r>
      <w:r w:rsidR="50E55BD2" w:rsidRPr="1E3860F3">
        <w:rPr>
          <w:rFonts w:eastAsia="Times New Roman" w:cstheme="minorBidi"/>
          <w:sz w:val="20"/>
          <w:szCs w:val="20"/>
          <w:lang w:val="en" w:eastAsia="en-GB"/>
        </w:rPr>
        <w:t xml:space="preserve">, all whilst ensuring activity complies with MPS’s legislative framework. </w:t>
      </w:r>
    </w:p>
    <w:p w14:paraId="47AF5B28" w14:textId="77777777" w:rsidR="006C0CD7" w:rsidRPr="0020641F" w:rsidRDefault="006C0CD7" w:rsidP="00F82848">
      <w:pPr>
        <w:spacing w:after="0" w:line="240" w:lineRule="auto"/>
        <w:ind w:left="-90" w:right="-90"/>
        <w:rPr>
          <w:rFonts w:eastAsia="Times New Roman" w:cstheme="minorHAnsi"/>
          <w:sz w:val="20"/>
          <w:szCs w:val="20"/>
          <w:lang w:val="en" w:eastAsia="en-GB"/>
        </w:rPr>
      </w:pPr>
    </w:p>
    <w:p w14:paraId="5CE11794" w14:textId="2D888B5C" w:rsidR="00F520A6" w:rsidRPr="0020641F" w:rsidRDefault="00F520A6" w:rsidP="00AF7CF7">
      <w:pPr>
        <w:spacing w:after="0" w:line="240" w:lineRule="auto"/>
        <w:ind w:left="-90" w:right="-90"/>
        <w:rPr>
          <w:rFonts w:eastAsia="Times New Roman" w:cstheme="minorHAnsi"/>
          <w:sz w:val="20"/>
          <w:szCs w:val="20"/>
          <w:lang w:val="en" w:eastAsia="en-GB"/>
        </w:rPr>
      </w:pPr>
    </w:p>
    <w:p w14:paraId="32FA565B" w14:textId="7F4CC600" w:rsidR="00F82848" w:rsidRPr="00B826BF" w:rsidRDefault="00AF7CF7" w:rsidP="4899DD0D">
      <w:pPr>
        <w:spacing w:after="0" w:line="240" w:lineRule="auto"/>
        <w:ind w:left="-90" w:right="-90"/>
        <w:rPr>
          <w:rFonts w:eastAsia="Times New Roman" w:cstheme="minorBidi"/>
          <w:sz w:val="20"/>
          <w:szCs w:val="20"/>
          <w:lang w:val="en"/>
        </w:rPr>
      </w:pPr>
      <w:r w:rsidRPr="4899DD0D">
        <w:rPr>
          <w:rFonts w:asciiTheme="minorHAnsi" w:hAnsiTheme="minorHAnsi" w:cs="Arial"/>
          <w:sz w:val="20"/>
          <w:szCs w:val="20"/>
          <w:lang w:eastAsia="en-GB"/>
        </w:rPr>
        <w:t xml:space="preserve">The responsibility of this role spans the </w:t>
      </w:r>
      <w:r w:rsidR="762F7415" w:rsidRPr="4899DD0D">
        <w:rPr>
          <w:rFonts w:asciiTheme="minorHAnsi" w:hAnsiTheme="minorHAnsi" w:cs="Arial"/>
          <w:sz w:val="20"/>
          <w:szCs w:val="20"/>
          <w:lang w:eastAsia="en-GB"/>
        </w:rPr>
        <w:t>c</w:t>
      </w:r>
      <w:r w:rsidR="0C09DF3C" w:rsidRPr="4899DD0D">
        <w:rPr>
          <w:rFonts w:asciiTheme="minorHAnsi" w:hAnsiTheme="minorHAnsi" w:cs="Arial"/>
          <w:sz w:val="20"/>
          <w:szCs w:val="20"/>
          <w:lang w:eastAsia="en-GB"/>
        </w:rPr>
        <w:t xml:space="preserve">ommercial life cycle, as set out in the </w:t>
      </w:r>
      <w:hyperlink r:id="rId11" w:history="1">
        <w:r w:rsidR="0C09DF3C" w:rsidRPr="4899DD0D">
          <w:rPr>
            <w:rStyle w:val="Hyperlink"/>
            <w:rFonts w:asciiTheme="minorHAnsi" w:hAnsiTheme="minorHAnsi" w:cs="Arial"/>
            <w:sz w:val="20"/>
            <w:szCs w:val="20"/>
            <w:lang w:eastAsia="en-GB"/>
          </w:rPr>
          <w:t>Government Functional Standard</w:t>
        </w:r>
      </w:hyperlink>
      <w:r w:rsidR="0C09DF3C" w:rsidRPr="4899DD0D">
        <w:rPr>
          <w:rStyle w:val="Hyperlink"/>
          <w:rFonts w:asciiTheme="minorHAnsi" w:hAnsiTheme="minorHAnsi" w:cs="Arial"/>
          <w:sz w:val="20"/>
          <w:szCs w:val="20"/>
          <w:lang w:eastAsia="en-GB"/>
        </w:rPr>
        <w:t xml:space="preserve">. </w:t>
      </w:r>
      <w:r w:rsidR="0C09DF3C" w:rsidRPr="00B826BF">
        <w:rPr>
          <w:rFonts w:eastAsia="Times New Roman" w:cstheme="minorBidi"/>
          <w:sz w:val="20"/>
          <w:szCs w:val="20"/>
          <w:lang w:val="en"/>
        </w:rPr>
        <w:t>Th</w:t>
      </w:r>
      <w:r w:rsidR="293963A2" w:rsidRPr="00B826BF">
        <w:rPr>
          <w:rFonts w:eastAsia="Times New Roman" w:cstheme="minorBidi"/>
          <w:sz w:val="20"/>
          <w:szCs w:val="20"/>
          <w:lang w:val="en"/>
        </w:rPr>
        <w:t xml:space="preserve">is includes: </w:t>
      </w:r>
    </w:p>
    <w:p w14:paraId="465992B3" w14:textId="3726A07F" w:rsidR="00F82848" w:rsidRPr="00B826BF" w:rsidRDefault="00F82848" w:rsidP="4899DD0D">
      <w:pPr>
        <w:spacing w:after="0" w:line="240" w:lineRule="auto"/>
        <w:ind w:left="-90" w:right="-90"/>
        <w:rPr>
          <w:rFonts w:eastAsia="Times New Roman" w:cstheme="minorBidi"/>
          <w:sz w:val="20"/>
          <w:szCs w:val="20"/>
          <w:lang w:val="en"/>
        </w:rPr>
      </w:pPr>
    </w:p>
    <w:p w14:paraId="017E5B7B" w14:textId="2DB4C9E3" w:rsidR="00F82848" w:rsidRPr="00B826BF" w:rsidRDefault="0B97E7D3" w:rsidP="00B826BF">
      <w:pPr>
        <w:pStyle w:val="ListParagraph"/>
        <w:numPr>
          <w:ilvl w:val="0"/>
          <w:numId w:val="1"/>
        </w:numPr>
        <w:spacing w:after="0" w:line="240" w:lineRule="auto"/>
        <w:ind w:right="-90"/>
        <w:rPr>
          <w:rFonts w:eastAsia="Times New Roman"/>
          <w:sz w:val="20"/>
          <w:szCs w:val="20"/>
          <w:lang w:val="en"/>
        </w:rPr>
      </w:pPr>
      <w:r w:rsidRPr="00B826BF">
        <w:rPr>
          <w:rFonts w:eastAsia="Times New Roman" w:cstheme="minorBidi"/>
          <w:sz w:val="20"/>
          <w:szCs w:val="20"/>
          <w:lang w:val="en"/>
        </w:rPr>
        <w:t>Commercial strategy, governance and planning for the XX category</w:t>
      </w:r>
    </w:p>
    <w:p w14:paraId="71962C6E" w14:textId="6EB9702F" w:rsidR="00F82848" w:rsidRPr="00B826BF" w:rsidRDefault="0D8FC3D3" w:rsidP="00B826BF">
      <w:pPr>
        <w:pStyle w:val="ListParagraph"/>
        <w:numPr>
          <w:ilvl w:val="0"/>
          <w:numId w:val="1"/>
        </w:numPr>
        <w:spacing w:after="0" w:line="240" w:lineRule="auto"/>
        <w:ind w:right="-90"/>
        <w:rPr>
          <w:rFonts w:eastAsia="Times New Roman" w:cstheme="minorBidi"/>
          <w:sz w:val="20"/>
          <w:szCs w:val="20"/>
          <w:lang w:val="en"/>
        </w:rPr>
      </w:pPr>
      <w:r w:rsidRPr="00B826BF">
        <w:rPr>
          <w:rFonts w:eastAsia="Times New Roman" w:cstheme="minorBidi"/>
          <w:sz w:val="20"/>
          <w:szCs w:val="20"/>
          <w:lang w:val="en"/>
        </w:rPr>
        <w:t>Developing Category and Market strategies</w:t>
      </w:r>
    </w:p>
    <w:p w14:paraId="6133A8E7" w14:textId="335DD407" w:rsidR="00F82848" w:rsidRPr="00B826BF" w:rsidRDefault="0B97E7D3" w:rsidP="00B826BF">
      <w:pPr>
        <w:pStyle w:val="ListParagraph"/>
        <w:numPr>
          <w:ilvl w:val="0"/>
          <w:numId w:val="1"/>
        </w:numPr>
        <w:spacing w:after="0" w:line="240" w:lineRule="auto"/>
        <w:ind w:right="-90"/>
        <w:rPr>
          <w:rFonts w:eastAsia="Times New Roman" w:cstheme="minorBidi"/>
          <w:sz w:val="20"/>
          <w:szCs w:val="20"/>
          <w:lang w:val="en"/>
        </w:rPr>
      </w:pPr>
      <w:r w:rsidRPr="00B826BF">
        <w:rPr>
          <w:rFonts w:eastAsia="Times New Roman" w:cstheme="minorBidi"/>
          <w:sz w:val="20"/>
          <w:szCs w:val="20"/>
          <w:lang w:val="en"/>
        </w:rPr>
        <w:t xml:space="preserve">Managing and being accountable for the commercial life cycle itself – across define, procure and </w:t>
      </w:r>
      <w:r w:rsidR="5EBF4657" w:rsidRPr="00B826BF">
        <w:rPr>
          <w:rFonts w:eastAsia="Times New Roman" w:cstheme="minorBidi"/>
          <w:sz w:val="20"/>
          <w:szCs w:val="20"/>
          <w:lang w:val="en"/>
        </w:rPr>
        <w:t>manage</w:t>
      </w:r>
    </w:p>
    <w:p w14:paraId="05369AE9" w14:textId="6355F905" w:rsidR="00F82848" w:rsidRPr="00B826BF" w:rsidRDefault="0D355534" w:rsidP="00B826BF">
      <w:pPr>
        <w:pStyle w:val="ListParagraph"/>
        <w:numPr>
          <w:ilvl w:val="0"/>
          <w:numId w:val="1"/>
        </w:numPr>
        <w:spacing w:after="0" w:line="240" w:lineRule="auto"/>
        <w:ind w:right="-90"/>
        <w:rPr>
          <w:rFonts w:eastAsia="Times New Roman" w:cstheme="minorBidi"/>
          <w:sz w:val="20"/>
          <w:szCs w:val="20"/>
          <w:lang w:val="en"/>
        </w:rPr>
      </w:pPr>
      <w:r w:rsidRPr="00B826BF">
        <w:rPr>
          <w:rFonts w:eastAsia="Times New Roman" w:cstheme="minorBidi"/>
          <w:sz w:val="20"/>
          <w:szCs w:val="20"/>
          <w:lang w:val="en"/>
        </w:rPr>
        <w:t>Embedding supplier relationship management principles and activity, working closely with the central SRM team</w:t>
      </w:r>
    </w:p>
    <w:p w14:paraId="2F40771B" w14:textId="516C741D" w:rsidR="00F82848" w:rsidRPr="0020641F" w:rsidRDefault="00F82848" w:rsidP="4899DD0D">
      <w:pPr>
        <w:spacing w:after="0" w:line="240" w:lineRule="auto"/>
        <w:ind w:left="-90" w:right="-90"/>
        <w:rPr>
          <w:rFonts w:asciiTheme="minorHAnsi" w:hAnsiTheme="minorHAnsi" w:cs="Arial"/>
          <w:sz w:val="20"/>
          <w:szCs w:val="20"/>
          <w:lang w:eastAsia="en-GB"/>
        </w:rPr>
      </w:pPr>
    </w:p>
    <w:p w14:paraId="63596DF3" w14:textId="336AECFE" w:rsidR="68959A84" w:rsidRDefault="68959A84" w:rsidP="68959A84">
      <w:pPr>
        <w:spacing w:after="0" w:line="240" w:lineRule="auto"/>
        <w:rPr>
          <w:rFonts w:asciiTheme="minorHAnsi" w:hAnsiTheme="minorHAnsi" w:cs="Arial"/>
          <w:sz w:val="20"/>
          <w:szCs w:val="20"/>
          <w:lang w:eastAsia="en-GB"/>
        </w:rPr>
      </w:pPr>
    </w:p>
    <w:p w14:paraId="4A76A815" w14:textId="72F480D9" w:rsidR="65FDD1F9" w:rsidRDefault="65FDD1F9" w:rsidP="4899DD0D">
      <w:pPr>
        <w:spacing w:after="0" w:line="240" w:lineRule="auto"/>
        <w:ind w:left="-90" w:right="-90"/>
        <w:rPr>
          <w:rFonts w:eastAsia="Times New Roman" w:cstheme="minorBidi"/>
          <w:sz w:val="20"/>
          <w:szCs w:val="20"/>
          <w:lang w:val="en" w:eastAsia="en-GB"/>
        </w:rPr>
      </w:pPr>
      <w:r w:rsidRPr="4899DD0D">
        <w:rPr>
          <w:rFonts w:eastAsia="Times New Roman" w:cstheme="minorBidi"/>
          <w:sz w:val="20"/>
          <w:szCs w:val="20"/>
          <w:lang w:val="en" w:eastAsia="en-GB"/>
        </w:rPr>
        <w:t>As a leader within the MPS Commercial Function, you will support the ongoing change and transformation activity happening to develop the MPS’s commercial capability, helping lead the implementation of a new Supplier Relationship Management strategy or rolling out commercial and contract management standards across the organisation.</w:t>
      </w:r>
    </w:p>
    <w:p w14:paraId="1BA471B1" w14:textId="181136AF" w:rsidR="4899DD0D" w:rsidRDefault="4899DD0D" w:rsidP="4899DD0D">
      <w:pPr>
        <w:spacing w:after="0" w:line="240" w:lineRule="auto"/>
        <w:rPr>
          <w:rFonts w:asciiTheme="minorHAnsi" w:hAnsiTheme="minorHAnsi" w:cs="Arial"/>
          <w:sz w:val="20"/>
          <w:szCs w:val="20"/>
          <w:lang w:val="en-US" w:eastAsia="en-GB"/>
        </w:rPr>
      </w:pPr>
    </w:p>
    <w:p w14:paraId="6982BD20" w14:textId="6BF6D780" w:rsidR="74D6D1FF" w:rsidRPr="004440DF" w:rsidRDefault="74D6D1FF" w:rsidP="68959A84">
      <w:pPr>
        <w:spacing w:after="0" w:line="240" w:lineRule="auto"/>
        <w:rPr>
          <w:rFonts w:asciiTheme="minorHAnsi" w:hAnsiTheme="minorHAnsi" w:cs="Arial"/>
          <w:sz w:val="20"/>
          <w:szCs w:val="20"/>
          <w:lang w:val="en-US" w:eastAsia="en-GB"/>
        </w:rPr>
      </w:pPr>
      <w:r w:rsidRPr="004440DF">
        <w:rPr>
          <w:rFonts w:asciiTheme="minorHAnsi" w:hAnsiTheme="minorHAnsi" w:cs="Arial"/>
          <w:sz w:val="20"/>
          <w:szCs w:val="20"/>
          <w:lang w:val="en-US" w:eastAsia="en-GB"/>
        </w:rPr>
        <w:t xml:space="preserve">The MPS Commercial Function is aligning its roles with the levels of the </w:t>
      </w:r>
      <w:hyperlink r:id="rId12">
        <w:r w:rsidRPr="004440DF">
          <w:rPr>
            <w:rStyle w:val="Hyperlink"/>
            <w:rFonts w:asciiTheme="minorHAnsi" w:hAnsiTheme="minorHAnsi" w:cs="Arial"/>
            <w:sz w:val="20"/>
            <w:szCs w:val="20"/>
            <w:lang w:val="en-US" w:eastAsia="en-GB"/>
          </w:rPr>
          <w:t>Government Commercial Organisation</w:t>
        </w:r>
      </w:hyperlink>
      <w:r w:rsidRPr="004440DF">
        <w:rPr>
          <w:rFonts w:asciiTheme="minorHAnsi" w:hAnsiTheme="minorHAnsi" w:cs="Arial"/>
          <w:sz w:val="20"/>
          <w:szCs w:val="20"/>
          <w:lang w:val="en-US" w:eastAsia="en-GB"/>
        </w:rPr>
        <w:t xml:space="preserve">, which sits within the </w:t>
      </w:r>
      <w:hyperlink r:id="rId13">
        <w:r w:rsidRPr="004440DF">
          <w:rPr>
            <w:rStyle w:val="Hyperlink"/>
            <w:rFonts w:asciiTheme="minorHAnsi" w:hAnsiTheme="minorHAnsi" w:cs="Arial"/>
            <w:sz w:val="20"/>
            <w:szCs w:val="20"/>
            <w:lang w:val="en-US" w:eastAsia="en-GB"/>
          </w:rPr>
          <w:t>Government Commercial Function</w:t>
        </w:r>
      </w:hyperlink>
      <w:r w:rsidRPr="004440DF">
        <w:rPr>
          <w:rFonts w:asciiTheme="minorHAnsi" w:hAnsiTheme="minorHAnsi" w:cs="Arial"/>
          <w:sz w:val="20"/>
          <w:szCs w:val="20"/>
          <w:lang w:val="en-US" w:eastAsia="en-GB"/>
        </w:rPr>
        <w:t xml:space="preserve">. This role has been mapped to Associate Commercial Specialist level, and the typical attributes of a role holder can be found in the </w:t>
      </w:r>
      <w:hyperlink r:id="rId14">
        <w:r w:rsidRPr="004440DF">
          <w:rPr>
            <w:rStyle w:val="Hyperlink"/>
            <w:rFonts w:asciiTheme="minorHAnsi" w:hAnsiTheme="minorHAnsi" w:cs="Arial"/>
            <w:sz w:val="20"/>
            <w:szCs w:val="20"/>
            <w:lang w:val="en-US" w:eastAsia="en-GB"/>
          </w:rPr>
          <w:t>Government Commercial Function People Standards</w:t>
        </w:r>
      </w:hyperlink>
      <w:r w:rsidRPr="004440DF">
        <w:rPr>
          <w:rFonts w:asciiTheme="minorHAnsi" w:hAnsiTheme="minorHAnsi" w:cs="Arial"/>
          <w:sz w:val="20"/>
          <w:szCs w:val="20"/>
          <w:lang w:val="en-US" w:eastAsia="en-GB"/>
        </w:rPr>
        <w:t>.</w:t>
      </w:r>
      <w:r w:rsidR="6AB5E8E7" w:rsidRPr="004440DF">
        <w:rPr>
          <w:rFonts w:asciiTheme="minorHAnsi" w:hAnsiTheme="minorHAnsi" w:cs="Arial"/>
          <w:sz w:val="20"/>
          <w:szCs w:val="20"/>
          <w:lang w:val="en-US" w:eastAsia="en-GB"/>
        </w:rPr>
        <w:t xml:space="preserve"> </w:t>
      </w:r>
    </w:p>
    <w:p w14:paraId="76E7E02B" w14:textId="3AD18EA6" w:rsidR="4DDC8E4E" w:rsidRPr="004440DF" w:rsidRDefault="4DDC8E4E" w:rsidP="4DDC8E4E">
      <w:pPr>
        <w:spacing w:after="0" w:line="240" w:lineRule="auto"/>
        <w:rPr>
          <w:rFonts w:asciiTheme="minorHAnsi" w:hAnsiTheme="minorHAnsi" w:cs="Arial"/>
          <w:sz w:val="20"/>
          <w:szCs w:val="20"/>
          <w:lang w:val="en-US" w:eastAsia="en-GB"/>
        </w:rPr>
      </w:pPr>
    </w:p>
    <w:p w14:paraId="0A14A5EC" w14:textId="5E98A826" w:rsidR="6AB5E8E7" w:rsidRPr="004440DF" w:rsidRDefault="6AB5E8E7" w:rsidP="4DDC8E4E">
      <w:pPr>
        <w:spacing w:after="0" w:line="240" w:lineRule="auto"/>
        <w:rPr>
          <w:rFonts w:asciiTheme="minorHAnsi" w:hAnsiTheme="minorHAnsi" w:cs="Arial"/>
          <w:sz w:val="20"/>
          <w:szCs w:val="20"/>
          <w:lang w:val="en-US" w:eastAsia="en-GB"/>
        </w:rPr>
      </w:pPr>
      <w:r w:rsidRPr="004440DF">
        <w:rPr>
          <w:rFonts w:asciiTheme="minorHAnsi" w:hAnsiTheme="minorHAnsi" w:cs="Arial"/>
          <w:sz w:val="20"/>
          <w:szCs w:val="20"/>
          <w:lang w:val="en-US" w:eastAsia="en-GB"/>
        </w:rPr>
        <w:t xml:space="preserve">An Associate </w:t>
      </w:r>
      <w:r w:rsidR="005503D9" w:rsidRPr="004440DF">
        <w:rPr>
          <w:rFonts w:asciiTheme="minorHAnsi" w:hAnsiTheme="minorHAnsi" w:cs="Arial"/>
          <w:sz w:val="20"/>
          <w:szCs w:val="20"/>
          <w:lang w:val="en-US" w:eastAsia="en-GB"/>
        </w:rPr>
        <w:t>Commercial Specialist is broadl</w:t>
      </w:r>
      <w:r w:rsidRPr="004440DF">
        <w:rPr>
          <w:rFonts w:asciiTheme="minorHAnsi" w:hAnsiTheme="minorHAnsi" w:cs="Arial"/>
          <w:sz w:val="20"/>
          <w:szCs w:val="20"/>
          <w:lang w:val="en-US" w:eastAsia="en-GB"/>
        </w:rPr>
        <w:t>y defined as:</w:t>
      </w:r>
      <w:r w:rsidRPr="004440DF">
        <w:rPr>
          <w:rFonts w:cs="Calibri"/>
          <w:sz w:val="28"/>
          <w:szCs w:val="28"/>
          <w:lang w:val="en-US"/>
        </w:rPr>
        <w:t xml:space="preserve"> </w:t>
      </w:r>
      <w:r w:rsidRPr="004440DF">
        <w:rPr>
          <w:rFonts w:asciiTheme="minorHAnsi" w:hAnsiTheme="minorHAnsi" w:cs="Arial"/>
          <w:i/>
          <w:iCs/>
          <w:sz w:val="20"/>
          <w:szCs w:val="20"/>
          <w:lang w:val="en-US" w:eastAsia="en-GB"/>
        </w:rPr>
        <w:t>a commercial specialist who is a leader within the department’s commercial function, actively building capability across the function.</w:t>
      </w:r>
    </w:p>
    <w:p w14:paraId="02EB378F" w14:textId="77777777" w:rsidR="00513D15" w:rsidRPr="000D29FD" w:rsidRDefault="00513D15" w:rsidP="5F54513A">
      <w:pPr>
        <w:spacing w:after="0" w:line="240" w:lineRule="auto"/>
        <w:ind w:left="-90" w:right="-90"/>
        <w:rPr>
          <w:rFonts w:eastAsia="Times New Roman" w:cstheme="minorBidi"/>
          <w:sz w:val="20"/>
          <w:szCs w:val="20"/>
          <w:lang w:val="en" w:eastAsia="en-GB"/>
        </w:rPr>
      </w:pPr>
    </w:p>
    <w:p w14:paraId="6E48AD26" w14:textId="51EE0DD8" w:rsidR="00513D15" w:rsidRPr="000D29FD" w:rsidRDefault="00513D15" w:rsidP="009C0605">
      <w:pPr>
        <w:pStyle w:val="ListParagraph"/>
        <w:numPr>
          <w:ilvl w:val="0"/>
          <w:numId w:val="26"/>
        </w:numPr>
        <w:spacing w:after="0" w:line="240" w:lineRule="auto"/>
        <w:ind w:right="-90"/>
        <w:rPr>
          <w:rFonts w:eastAsia="Times New Roman" w:cstheme="minorHAnsi"/>
          <w:b/>
          <w:sz w:val="20"/>
          <w:szCs w:val="20"/>
          <w:lang w:val="en" w:eastAsia="en-GB"/>
        </w:rPr>
      </w:pPr>
      <w:r w:rsidRPr="000D29FD">
        <w:rPr>
          <w:rFonts w:eastAsia="Times New Roman" w:cstheme="minorHAnsi"/>
          <w:b/>
          <w:sz w:val="20"/>
          <w:szCs w:val="20"/>
          <w:lang w:val="en" w:eastAsia="en-GB"/>
        </w:rPr>
        <w:t>Key Responsibilities</w:t>
      </w:r>
    </w:p>
    <w:p w14:paraId="3496047E" w14:textId="77777777" w:rsidR="009C0605" w:rsidRPr="000D29FD" w:rsidRDefault="009C0605" w:rsidP="009C0605">
      <w:pPr>
        <w:pStyle w:val="ListParagraph"/>
        <w:spacing w:after="0" w:line="240" w:lineRule="auto"/>
        <w:ind w:left="180" w:right="-90"/>
        <w:rPr>
          <w:rFonts w:eastAsia="Times New Roman" w:cstheme="minorHAnsi"/>
          <w:b/>
          <w:sz w:val="20"/>
          <w:szCs w:val="20"/>
          <w:lang w:val="en" w:eastAsia="en-GB"/>
        </w:rPr>
      </w:pPr>
    </w:p>
    <w:p w14:paraId="59D49D5D" w14:textId="5878AA72" w:rsidR="00513D15" w:rsidRPr="000D29FD" w:rsidRDefault="00513D15" w:rsidP="00513D15">
      <w:pPr>
        <w:spacing w:after="0" w:line="240" w:lineRule="auto"/>
        <w:ind w:left="-90" w:right="-90"/>
        <w:rPr>
          <w:rFonts w:eastAsia="Times New Roman" w:cstheme="minorHAnsi"/>
          <w:sz w:val="20"/>
          <w:szCs w:val="20"/>
          <w:lang w:val="en" w:eastAsia="en-GB"/>
        </w:rPr>
      </w:pPr>
      <w:r w:rsidRPr="000D29FD">
        <w:rPr>
          <w:rFonts w:eastAsia="Times New Roman" w:cstheme="minorHAnsi"/>
          <w:sz w:val="20"/>
          <w:szCs w:val="20"/>
          <w:lang w:val="en" w:eastAsia="en-GB"/>
        </w:rPr>
        <w:t>What does the average day look like? Your core duties will include (but are not limited to):</w:t>
      </w:r>
    </w:p>
    <w:p w14:paraId="282FBA8C" w14:textId="77777777" w:rsidR="0093772F" w:rsidRPr="000D29FD" w:rsidRDefault="0093772F" w:rsidP="0093772F">
      <w:pPr>
        <w:spacing w:after="0" w:line="240" w:lineRule="auto"/>
        <w:ind w:right="-90"/>
        <w:rPr>
          <w:rFonts w:eastAsia="Times New Roman" w:cstheme="minorHAnsi"/>
          <w:sz w:val="20"/>
          <w:szCs w:val="20"/>
          <w:lang w:val="en" w:eastAsia="en-GB"/>
        </w:rPr>
      </w:pPr>
    </w:p>
    <w:p w14:paraId="59EC4BA2" w14:textId="434C7883" w:rsidR="00A4612A" w:rsidRPr="00A4612A" w:rsidRDefault="00F82848" w:rsidP="00A4612A">
      <w:pPr>
        <w:pStyle w:val="ListParagraph"/>
        <w:numPr>
          <w:ilvl w:val="0"/>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Strategic delivery a</w:t>
      </w:r>
      <w:r w:rsidR="00A4612A">
        <w:rPr>
          <w:rFonts w:asciiTheme="minorHAnsi" w:hAnsiTheme="minorHAnsi" w:cs="Arial"/>
          <w:color w:val="000000"/>
          <w:sz w:val="20"/>
          <w:lang w:eastAsia="en-GB"/>
        </w:rPr>
        <w:t>nd management of the</w:t>
      </w:r>
      <w:r w:rsidR="00022BFA">
        <w:rPr>
          <w:rFonts w:asciiTheme="minorHAnsi" w:hAnsiTheme="minorHAnsi" w:cs="Arial"/>
          <w:color w:val="000000"/>
          <w:sz w:val="20"/>
          <w:lang w:eastAsia="en-GB"/>
        </w:rPr>
        <w:t xml:space="preserve"> c</w:t>
      </w:r>
      <w:r w:rsidR="0065459A">
        <w:rPr>
          <w:rFonts w:asciiTheme="minorHAnsi" w:hAnsiTheme="minorHAnsi" w:cs="Arial"/>
          <w:color w:val="000000"/>
          <w:sz w:val="20"/>
          <w:lang w:eastAsia="en-GB"/>
        </w:rPr>
        <w:t>ategory</w:t>
      </w:r>
      <w:r w:rsidR="00022BFA">
        <w:rPr>
          <w:rFonts w:asciiTheme="minorHAnsi" w:hAnsiTheme="minorHAnsi" w:cs="Arial"/>
          <w:color w:val="000000"/>
          <w:sz w:val="20"/>
          <w:lang w:eastAsia="en-GB"/>
        </w:rPr>
        <w:t>:</w:t>
      </w:r>
      <w:r w:rsidR="00AA4CF3">
        <w:rPr>
          <w:rFonts w:asciiTheme="minorHAnsi" w:hAnsiTheme="minorHAnsi" w:cs="Arial"/>
          <w:color w:val="000000"/>
          <w:sz w:val="20"/>
          <w:lang w:eastAsia="en-GB"/>
        </w:rPr>
        <w:t xml:space="preserve"> </w:t>
      </w:r>
    </w:p>
    <w:p w14:paraId="230996E2" w14:textId="77777777" w:rsidR="00B9772D" w:rsidRDefault="00F82848" w:rsidP="00AA4CF3">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sidRPr="00AA4CF3">
        <w:rPr>
          <w:rFonts w:asciiTheme="minorHAnsi" w:hAnsiTheme="minorHAnsi" w:cs="Arial"/>
          <w:color w:val="000000"/>
          <w:sz w:val="20"/>
          <w:lang w:eastAsia="en-GB"/>
        </w:rPr>
        <w:t>Developing category strategies for all relevant expenditure</w:t>
      </w:r>
    </w:p>
    <w:p w14:paraId="1EFC087B" w14:textId="4E79CE15" w:rsidR="00AA4CF3" w:rsidRDefault="00B9772D" w:rsidP="00AA4CF3">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Coordinating spend data and insight within the category</w:t>
      </w:r>
      <w:r w:rsidR="004440DF">
        <w:rPr>
          <w:rFonts w:asciiTheme="minorHAnsi" w:hAnsiTheme="minorHAnsi" w:cs="Arial"/>
          <w:color w:val="000000"/>
          <w:sz w:val="20"/>
          <w:lang w:eastAsia="en-GB"/>
        </w:rPr>
        <w:t xml:space="preserve"> and owns demand management across the category</w:t>
      </w:r>
    </w:p>
    <w:p w14:paraId="45DE0C2F" w14:textId="45799911" w:rsidR="00F82848" w:rsidRDefault="00F82848" w:rsidP="00AA4CF3">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sidRPr="00AA4CF3">
        <w:rPr>
          <w:rFonts w:asciiTheme="minorHAnsi" w:hAnsiTheme="minorHAnsi" w:cs="Arial"/>
          <w:color w:val="000000"/>
          <w:sz w:val="20"/>
          <w:lang w:eastAsia="en-GB"/>
        </w:rPr>
        <w:t xml:space="preserve">Ensuring category management processes are in place that enables the assessment of the market capabilities to meet the </w:t>
      </w:r>
      <w:r w:rsidR="0065459A" w:rsidRPr="00AA4CF3">
        <w:rPr>
          <w:rFonts w:asciiTheme="minorHAnsi" w:hAnsiTheme="minorHAnsi" w:cs="Arial"/>
          <w:color w:val="000000"/>
          <w:sz w:val="20"/>
          <w:lang w:eastAsia="en-GB"/>
        </w:rPr>
        <w:t>needs of users and the business</w:t>
      </w:r>
    </w:p>
    <w:p w14:paraId="60477F68" w14:textId="6A34CC48" w:rsidR="00FF5288" w:rsidRDefault="00FF5288" w:rsidP="00FF5288">
      <w:pPr>
        <w:autoSpaceDE w:val="0"/>
        <w:autoSpaceDN w:val="0"/>
        <w:adjustRightInd w:val="0"/>
        <w:spacing w:after="0" w:line="240" w:lineRule="auto"/>
        <w:rPr>
          <w:lang w:eastAsia="en-GB"/>
        </w:rPr>
      </w:pPr>
    </w:p>
    <w:p w14:paraId="0C8B49D6" w14:textId="06E8109A" w:rsidR="00FF5288" w:rsidRPr="00C9798E" w:rsidRDefault="00C9798E" w:rsidP="00FF5288">
      <w:pPr>
        <w:pStyle w:val="ListParagraph"/>
        <w:numPr>
          <w:ilvl w:val="0"/>
          <w:numId w:val="30"/>
        </w:numPr>
        <w:autoSpaceDE w:val="0"/>
        <w:autoSpaceDN w:val="0"/>
        <w:adjustRightInd w:val="0"/>
        <w:spacing w:after="0" w:line="240" w:lineRule="auto"/>
        <w:rPr>
          <w:rFonts w:asciiTheme="minorHAnsi" w:hAnsiTheme="minorHAnsi" w:cs="Arial"/>
          <w:color w:val="000000"/>
          <w:sz w:val="20"/>
          <w:lang w:eastAsia="en-GB"/>
        </w:rPr>
      </w:pPr>
      <w:r w:rsidRPr="00C9798E">
        <w:rPr>
          <w:rFonts w:asciiTheme="minorHAnsi" w:hAnsiTheme="minorHAnsi" w:cs="Arial"/>
          <w:color w:val="000000"/>
          <w:sz w:val="20"/>
          <w:lang w:eastAsia="en-GB"/>
        </w:rPr>
        <w:t xml:space="preserve">Understands relevant sourcing options, and delivers positive outcomes through the procurement process: </w:t>
      </w:r>
    </w:p>
    <w:p w14:paraId="3FDA45DA" w14:textId="77777777" w:rsidR="00AF3A36" w:rsidRDefault="00AF3A36" w:rsidP="00AF3A36">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Driving and leading sourcing activity, including strategic sourcing processes in support of MPS strategic aims</w:t>
      </w:r>
    </w:p>
    <w:p w14:paraId="33B69BCF" w14:textId="77777777" w:rsidR="00AF3A36" w:rsidRDefault="00AF3A36" w:rsidP="00AF3A36">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Finalising and approving commercial arrangements, including final negotiation</w:t>
      </w:r>
    </w:p>
    <w:p w14:paraId="068DE6E3" w14:textId="7330DD95" w:rsidR="00FF5288" w:rsidRPr="00AF3A36" w:rsidRDefault="00AF3A36" w:rsidP="00FF5288">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Preparing, developing and commissioning Business Cases, where necessary, to demonstrate the value, benefits and risks of sourcing activity</w:t>
      </w:r>
    </w:p>
    <w:p w14:paraId="35683DC4" w14:textId="77777777" w:rsidR="00A4612A" w:rsidRDefault="00A4612A" w:rsidP="00A4612A">
      <w:pPr>
        <w:pStyle w:val="ListParagraph"/>
        <w:autoSpaceDE w:val="0"/>
        <w:autoSpaceDN w:val="0"/>
        <w:adjustRightInd w:val="0"/>
        <w:spacing w:after="0" w:line="240" w:lineRule="auto"/>
        <w:ind w:left="1440"/>
        <w:rPr>
          <w:rFonts w:asciiTheme="minorHAnsi" w:hAnsiTheme="minorHAnsi" w:cs="Arial"/>
          <w:color w:val="000000"/>
          <w:sz w:val="20"/>
          <w:lang w:eastAsia="en-GB"/>
        </w:rPr>
      </w:pPr>
    </w:p>
    <w:p w14:paraId="415828E7" w14:textId="4A1EF2C7" w:rsidR="00403E2F" w:rsidRPr="00403E2F" w:rsidRDefault="00403E2F" w:rsidP="00403E2F">
      <w:pPr>
        <w:pStyle w:val="ListParagraph"/>
        <w:numPr>
          <w:ilvl w:val="0"/>
          <w:numId w:val="30"/>
        </w:numPr>
        <w:autoSpaceDE w:val="0"/>
        <w:autoSpaceDN w:val="0"/>
        <w:adjustRightInd w:val="0"/>
        <w:spacing w:after="0" w:line="240" w:lineRule="auto"/>
        <w:rPr>
          <w:rFonts w:asciiTheme="minorHAnsi" w:hAnsiTheme="minorHAnsi" w:cs="Arial"/>
          <w:color w:val="000000"/>
          <w:sz w:val="20"/>
          <w:lang w:eastAsia="en-GB"/>
        </w:rPr>
      </w:pPr>
      <w:r w:rsidRPr="00403E2F">
        <w:rPr>
          <w:rFonts w:asciiTheme="minorHAnsi" w:hAnsiTheme="minorHAnsi" w:cs="Arial"/>
          <w:color w:val="000000"/>
          <w:sz w:val="20"/>
          <w:lang w:eastAsia="en-GB"/>
        </w:rPr>
        <w:t xml:space="preserve">Ensuring effective Commercial Contract </w:t>
      </w:r>
      <w:r>
        <w:rPr>
          <w:rFonts w:asciiTheme="minorHAnsi" w:hAnsiTheme="minorHAnsi" w:cs="Arial"/>
          <w:color w:val="000000"/>
          <w:sz w:val="20"/>
          <w:lang w:eastAsia="en-GB"/>
        </w:rPr>
        <w:t xml:space="preserve">and Supplier </w:t>
      </w:r>
      <w:r w:rsidRPr="00403E2F">
        <w:rPr>
          <w:rFonts w:asciiTheme="minorHAnsi" w:hAnsiTheme="minorHAnsi" w:cs="Arial"/>
          <w:color w:val="000000"/>
          <w:sz w:val="20"/>
          <w:lang w:eastAsia="en-GB"/>
        </w:rPr>
        <w:t>Management</w:t>
      </w:r>
      <w:r>
        <w:rPr>
          <w:rFonts w:asciiTheme="minorHAnsi" w:hAnsiTheme="minorHAnsi" w:cs="Arial"/>
          <w:color w:val="000000"/>
          <w:sz w:val="20"/>
          <w:lang w:eastAsia="en-GB"/>
        </w:rPr>
        <w:t xml:space="preserve"> within the category</w:t>
      </w:r>
      <w:r w:rsidR="00022BFA">
        <w:rPr>
          <w:rFonts w:asciiTheme="minorHAnsi" w:hAnsiTheme="minorHAnsi" w:cs="Arial"/>
          <w:color w:val="000000"/>
          <w:sz w:val="20"/>
          <w:lang w:eastAsia="en-GB"/>
        </w:rPr>
        <w:t>:</w:t>
      </w:r>
    </w:p>
    <w:p w14:paraId="6FA3E393" w14:textId="77777777" w:rsidR="00B9772D" w:rsidRDefault="00A80ED2"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Ensuring control of MPS spend and specifically critical contracts are continually analysed in order to develop and drive value adding initiatives</w:t>
      </w:r>
      <w:r w:rsidR="00B9772D">
        <w:rPr>
          <w:rFonts w:asciiTheme="minorHAnsi" w:hAnsiTheme="minorHAnsi" w:cs="Arial"/>
          <w:color w:val="000000"/>
          <w:sz w:val="20"/>
          <w:lang w:eastAsia="en-GB"/>
        </w:rPr>
        <w:t xml:space="preserve"> </w:t>
      </w:r>
    </w:p>
    <w:p w14:paraId="2630F6EA" w14:textId="6F5BD50B" w:rsidR="00A80ED2" w:rsidRDefault="0010483F"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lastRenderedPageBreak/>
        <w:t xml:space="preserve">Responsible for the strategic SRM process within their category to drive supplier performance and ensure </w:t>
      </w:r>
      <w:r w:rsidR="00B9772D" w:rsidRPr="00B9772D">
        <w:rPr>
          <w:rFonts w:asciiTheme="minorHAnsi" w:hAnsiTheme="minorHAnsi" w:cs="Arial"/>
          <w:color w:val="000000"/>
          <w:sz w:val="20"/>
          <w:lang w:eastAsia="en-GB"/>
        </w:rPr>
        <w:t>commercial rigour, quality of service and contin</w:t>
      </w:r>
      <w:r w:rsidR="00B9772D">
        <w:rPr>
          <w:rFonts w:asciiTheme="minorHAnsi" w:hAnsiTheme="minorHAnsi" w:cs="Arial"/>
          <w:color w:val="000000"/>
          <w:sz w:val="20"/>
          <w:lang w:eastAsia="en-GB"/>
        </w:rPr>
        <w:t>uous improvement and innovation</w:t>
      </w:r>
    </w:p>
    <w:p w14:paraId="3108FD9C" w14:textId="511D8651" w:rsidR="0010483F" w:rsidRDefault="0010483F" w:rsidP="0010483F">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Ensure legal compliance and risk mitigation of MPS/MOPAC contracts</w:t>
      </w:r>
    </w:p>
    <w:p w14:paraId="74B6A2CC" w14:textId="77777777" w:rsidR="00A4612A" w:rsidRPr="0010483F" w:rsidRDefault="00A4612A" w:rsidP="00A4612A">
      <w:pPr>
        <w:pStyle w:val="ListParagraph"/>
        <w:autoSpaceDE w:val="0"/>
        <w:autoSpaceDN w:val="0"/>
        <w:adjustRightInd w:val="0"/>
        <w:spacing w:after="0" w:line="240" w:lineRule="auto"/>
        <w:ind w:left="1440"/>
        <w:rPr>
          <w:rFonts w:asciiTheme="minorHAnsi" w:hAnsiTheme="minorHAnsi" w:cs="Arial"/>
          <w:color w:val="000000"/>
          <w:sz w:val="20"/>
          <w:lang w:eastAsia="en-GB"/>
        </w:rPr>
      </w:pPr>
    </w:p>
    <w:p w14:paraId="08333A3E" w14:textId="1D34C1BB" w:rsidR="00F2659E" w:rsidRDefault="00B9772D" w:rsidP="00AA4CF3">
      <w:pPr>
        <w:pStyle w:val="ListParagraph"/>
        <w:numPr>
          <w:ilvl w:val="0"/>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Building and maintaining key relationships across the MPS and with important external stakeholders</w:t>
      </w:r>
      <w:r w:rsidR="00022BFA">
        <w:rPr>
          <w:rFonts w:asciiTheme="minorHAnsi" w:hAnsiTheme="minorHAnsi" w:cs="Arial"/>
          <w:color w:val="000000"/>
          <w:sz w:val="20"/>
          <w:lang w:eastAsia="en-GB"/>
        </w:rPr>
        <w:t>:</w:t>
      </w:r>
    </w:p>
    <w:p w14:paraId="2D25B4D2" w14:textId="283B0A8A" w:rsidR="00B9772D" w:rsidRDefault="00B9772D"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Developing and owning relationships with the MPS Business Groups, and building detailed knowledge of their needs in order to deliver value through sourcing and procurement activity</w:t>
      </w:r>
    </w:p>
    <w:p w14:paraId="7C101B95" w14:textId="691662B3" w:rsidR="00E22222" w:rsidRDefault="00E22222"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 xml:space="preserve">Working with colleagues within the MPS in Corporate Services, in support of managing the category (e.g. Finance, Legal) </w:t>
      </w:r>
    </w:p>
    <w:p w14:paraId="5794A2DA" w14:textId="74A82A62" w:rsidR="0010483F" w:rsidRDefault="0010483F"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Providing procurement leadership and market insight across the MPS to ensure that it achieves maximum value for its spend</w:t>
      </w:r>
    </w:p>
    <w:p w14:paraId="5A8E5AD9" w14:textId="6CF904D3" w:rsidR="0010483F" w:rsidRDefault="0010483F" w:rsidP="0010483F">
      <w:pPr>
        <w:pStyle w:val="ListParagraph"/>
        <w:numPr>
          <w:ilvl w:val="1"/>
          <w:numId w:val="30"/>
        </w:numPr>
        <w:autoSpaceDE w:val="0"/>
        <w:autoSpaceDN w:val="0"/>
        <w:adjustRightInd w:val="0"/>
        <w:spacing w:after="0" w:line="240" w:lineRule="auto"/>
        <w:rPr>
          <w:rFonts w:cs="Arial"/>
          <w:sz w:val="20"/>
          <w:lang w:eastAsia="en-GB"/>
        </w:rPr>
      </w:pPr>
      <w:r>
        <w:rPr>
          <w:rFonts w:asciiTheme="minorHAnsi" w:hAnsiTheme="minorHAnsi" w:cs="Arial"/>
          <w:color w:val="000000"/>
          <w:sz w:val="20"/>
          <w:lang w:eastAsia="en-GB"/>
        </w:rPr>
        <w:t xml:space="preserve">Seek collaboration </w:t>
      </w:r>
      <w:r>
        <w:rPr>
          <w:rFonts w:cs="Arial"/>
          <w:sz w:val="20"/>
          <w:lang w:eastAsia="en-GB"/>
        </w:rPr>
        <w:t>across GLA, other forces and the wider public sector as the default Position</w:t>
      </w:r>
      <w:r w:rsidR="00E22222">
        <w:rPr>
          <w:rFonts w:cs="Arial"/>
          <w:sz w:val="20"/>
          <w:lang w:eastAsia="en-GB"/>
        </w:rPr>
        <w:t>. Working with other external stakeholders (including ACPO, MOPAC, Home Office)</w:t>
      </w:r>
    </w:p>
    <w:p w14:paraId="5425D668" w14:textId="77777777" w:rsidR="00A4612A" w:rsidRPr="00A4612A" w:rsidRDefault="00A4612A" w:rsidP="00A4612A">
      <w:pPr>
        <w:autoSpaceDE w:val="0"/>
        <w:autoSpaceDN w:val="0"/>
        <w:adjustRightInd w:val="0"/>
        <w:spacing w:after="0" w:line="240" w:lineRule="auto"/>
        <w:rPr>
          <w:rFonts w:cs="Arial"/>
          <w:sz w:val="20"/>
          <w:lang w:eastAsia="en-GB"/>
        </w:rPr>
      </w:pPr>
    </w:p>
    <w:p w14:paraId="466A67C1" w14:textId="7E18FC19" w:rsidR="00B9772D" w:rsidRDefault="00B9772D" w:rsidP="00B9772D">
      <w:pPr>
        <w:pStyle w:val="ListParagraph"/>
        <w:numPr>
          <w:ilvl w:val="0"/>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Enabling</w:t>
      </w:r>
      <w:r w:rsidR="00022BFA">
        <w:rPr>
          <w:rFonts w:asciiTheme="minorHAnsi" w:hAnsiTheme="minorHAnsi" w:cs="Arial"/>
          <w:color w:val="000000"/>
          <w:sz w:val="20"/>
          <w:lang w:eastAsia="en-GB"/>
        </w:rPr>
        <w:t xml:space="preserve"> and d</w:t>
      </w:r>
      <w:r>
        <w:rPr>
          <w:rFonts w:asciiTheme="minorHAnsi" w:hAnsiTheme="minorHAnsi" w:cs="Arial"/>
          <w:color w:val="000000"/>
          <w:sz w:val="20"/>
          <w:lang w:eastAsia="en-GB"/>
        </w:rPr>
        <w:t>eveloping the MPS</w:t>
      </w:r>
      <w:r w:rsidR="00022BFA">
        <w:rPr>
          <w:rFonts w:asciiTheme="minorHAnsi" w:hAnsiTheme="minorHAnsi" w:cs="Arial"/>
          <w:color w:val="000000"/>
          <w:sz w:val="20"/>
          <w:lang w:eastAsia="en-GB"/>
        </w:rPr>
        <w:t>:</w:t>
      </w:r>
      <w:r>
        <w:rPr>
          <w:rFonts w:asciiTheme="minorHAnsi" w:hAnsiTheme="minorHAnsi" w:cs="Arial"/>
          <w:color w:val="000000"/>
          <w:sz w:val="20"/>
          <w:lang w:eastAsia="en-GB"/>
        </w:rPr>
        <w:t xml:space="preserve"> </w:t>
      </w:r>
    </w:p>
    <w:p w14:paraId="2BA82F56" w14:textId="714AA710" w:rsidR="00B9772D" w:rsidRDefault="00B9772D"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sidRPr="00B9772D">
        <w:rPr>
          <w:rFonts w:asciiTheme="minorHAnsi" w:hAnsiTheme="minorHAnsi" w:cs="Arial"/>
          <w:color w:val="000000"/>
          <w:sz w:val="20"/>
          <w:lang w:eastAsia="en-GB"/>
        </w:rPr>
        <w:t>Bringing the best of the external market to MPS through leveraging industry best practice, market insights and knowledge</w:t>
      </w:r>
    </w:p>
    <w:p w14:paraId="57F7F969" w14:textId="6A606BDE" w:rsidR="00B9772D" w:rsidRDefault="00B9772D" w:rsidP="00B9772D">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Supporting the Enablement and Performance Team roll out their central support structure (e.g. improved processes, systems deployments etc) and be a key advocate of their work</w:t>
      </w:r>
    </w:p>
    <w:p w14:paraId="34E21577" w14:textId="5BE21162" w:rsidR="0010483F" w:rsidRDefault="0010483F" w:rsidP="0010483F">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Responsible for the implementation of standard procurement policies, processes and Standard Operating Procedures within their category</w:t>
      </w:r>
    </w:p>
    <w:p w14:paraId="0AC1C731" w14:textId="7A30EBCC" w:rsidR="0010483F" w:rsidRDefault="0010483F" w:rsidP="0010483F">
      <w:pPr>
        <w:pStyle w:val="ListParagraph"/>
        <w:numPr>
          <w:ilvl w:val="1"/>
          <w:numId w:val="30"/>
        </w:numPr>
        <w:autoSpaceDE w:val="0"/>
        <w:autoSpaceDN w:val="0"/>
        <w:adjustRightInd w:val="0"/>
        <w:spacing w:after="0" w:line="240" w:lineRule="auto"/>
        <w:rPr>
          <w:rFonts w:asciiTheme="minorHAnsi" w:hAnsiTheme="minorHAnsi" w:cs="Arial"/>
          <w:color w:val="000000"/>
          <w:sz w:val="20"/>
          <w:lang w:eastAsia="en-GB"/>
        </w:rPr>
      </w:pPr>
      <w:r>
        <w:rPr>
          <w:rFonts w:asciiTheme="minorHAnsi" w:hAnsiTheme="minorHAnsi" w:cs="Arial"/>
          <w:color w:val="000000"/>
          <w:sz w:val="20"/>
          <w:lang w:eastAsia="en-GB"/>
        </w:rPr>
        <w:t>Drive innovation in category to demonstrate continuous improvement</w:t>
      </w:r>
    </w:p>
    <w:p w14:paraId="41D2F6DB" w14:textId="77777777" w:rsidR="00A4612A" w:rsidRPr="0010483F" w:rsidRDefault="00A4612A" w:rsidP="00A4612A">
      <w:pPr>
        <w:pStyle w:val="ListParagraph"/>
        <w:autoSpaceDE w:val="0"/>
        <w:autoSpaceDN w:val="0"/>
        <w:adjustRightInd w:val="0"/>
        <w:spacing w:after="0" w:line="240" w:lineRule="auto"/>
        <w:ind w:left="1440"/>
        <w:rPr>
          <w:rFonts w:asciiTheme="minorHAnsi" w:hAnsiTheme="minorHAnsi" w:cs="Arial"/>
          <w:color w:val="000000"/>
          <w:sz w:val="20"/>
          <w:lang w:eastAsia="en-GB"/>
        </w:rPr>
      </w:pPr>
    </w:p>
    <w:p w14:paraId="24B76739" w14:textId="0622A508" w:rsidR="0010483F" w:rsidRDefault="4C2E8AE0" w:rsidP="50837807">
      <w:pPr>
        <w:pStyle w:val="ListParagraph"/>
        <w:numPr>
          <w:ilvl w:val="0"/>
          <w:numId w:val="30"/>
        </w:numPr>
        <w:autoSpaceDE w:val="0"/>
        <w:autoSpaceDN w:val="0"/>
        <w:adjustRightInd w:val="0"/>
        <w:spacing w:after="0" w:line="240" w:lineRule="auto"/>
        <w:rPr>
          <w:rFonts w:asciiTheme="minorHAnsi" w:hAnsiTheme="minorHAnsi" w:cs="Arial"/>
          <w:color w:val="000000"/>
          <w:sz w:val="20"/>
          <w:szCs w:val="20"/>
          <w:lang w:eastAsia="en-GB"/>
        </w:rPr>
      </w:pPr>
      <w:r w:rsidRPr="50837807">
        <w:rPr>
          <w:rFonts w:asciiTheme="minorHAnsi" w:hAnsiTheme="minorHAnsi" w:cs="Arial"/>
          <w:color w:val="000000" w:themeColor="text1"/>
          <w:sz w:val="20"/>
          <w:szCs w:val="20"/>
          <w:lang w:eastAsia="en-GB"/>
        </w:rPr>
        <w:t xml:space="preserve">Performance and day-to-day management of </w:t>
      </w:r>
      <w:r w:rsidR="0010483F" w:rsidRPr="50837807">
        <w:rPr>
          <w:rFonts w:asciiTheme="minorHAnsi" w:hAnsiTheme="minorHAnsi" w:cs="Arial"/>
          <w:color w:val="000000" w:themeColor="text1"/>
          <w:sz w:val="20"/>
          <w:szCs w:val="20"/>
          <w:lang w:eastAsia="en-GB"/>
        </w:rPr>
        <w:t>a team to deliver on the Category Strategy and activity across the commercial life cycle</w:t>
      </w:r>
    </w:p>
    <w:p w14:paraId="19433389" w14:textId="245E8439" w:rsidR="00F82848" w:rsidRPr="0010483F" w:rsidRDefault="00F82848" w:rsidP="0010483F">
      <w:pPr>
        <w:autoSpaceDE w:val="0"/>
        <w:autoSpaceDN w:val="0"/>
        <w:adjustRightInd w:val="0"/>
        <w:spacing w:after="0" w:line="240" w:lineRule="auto"/>
        <w:rPr>
          <w:rFonts w:asciiTheme="minorHAnsi" w:hAnsiTheme="minorHAnsi" w:cs="Arial"/>
          <w:color w:val="000000"/>
          <w:sz w:val="20"/>
          <w:lang w:eastAsia="en-GB"/>
        </w:rPr>
      </w:pPr>
    </w:p>
    <w:p w14:paraId="1615A121" w14:textId="54821D92" w:rsidR="009E769C" w:rsidRPr="000D29FD" w:rsidRDefault="00BB1BF1" w:rsidP="009C0605">
      <w:pPr>
        <w:pStyle w:val="ListParagraph"/>
        <w:numPr>
          <w:ilvl w:val="0"/>
          <w:numId w:val="26"/>
        </w:numPr>
        <w:spacing w:after="0" w:line="240" w:lineRule="auto"/>
        <w:ind w:right="-90"/>
        <w:rPr>
          <w:rFonts w:eastAsia="Times New Roman" w:cstheme="minorHAnsi"/>
          <w:b/>
          <w:sz w:val="20"/>
          <w:szCs w:val="20"/>
          <w:lang w:val="en" w:eastAsia="en-GB"/>
        </w:rPr>
      </w:pPr>
      <w:r w:rsidRPr="000D29FD">
        <w:rPr>
          <w:rFonts w:eastAsia="Times New Roman" w:cstheme="minorHAnsi"/>
          <w:b/>
          <w:sz w:val="20"/>
          <w:szCs w:val="20"/>
          <w:lang w:val="en" w:eastAsia="en-GB"/>
        </w:rPr>
        <w:t>Skills</w:t>
      </w:r>
    </w:p>
    <w:p w14:paraId="1EB53E43" w14:textId="496C26A6" w:rsidR="009C0605" w:rsidRDefault="009C0605" w:rsidP="009C0605">
      <w:pPr>
        <w:pStyle w:val="ListParagraph"/>
        <w:spacing w:after="0" w:line="240" w:lineRule="auto"/>
        <w:ind w:left="180" w:right="-90"/>
        <w:rPr>
          <w:rFonts w:eastAsia="Times New Roman" w:cstheme="minorHAnsi"/>
          <w:b/>
          <w:sz w:val="20"/>
          <w:szCs w:val="20"/>
          <w:lang w:val="en" w:eastAsia="en-GB"/>
        </w:rPr>
      </w:pPr>
    </w:p>
    <w:p w14:paraId="5513885E" w14:textId="35246D66" w:rsidR="000D79F6" w:rsidRPr="000D29FD" w:rsidRDefault="000D79F6" w:rsidP="009C0605">
      <w:pPr>
        <w:pStyle w:val="ListParagraph"/>
        <w:spacing w:after="0" w:line="240" w:lineRule="auto"/>
        <w:ind w:left="180" w:right="-90"/>
        <w:rPr>
          <w:rFonts w:eastAsia="Times New Roman" w:cstheme="minorHAnsi"/>
          <w:b/>
          <w:sz w:val="20"/>
          <w:szCs w:val="20"/>
          <w:lang w:val="en" w:eastAsia="en-GB"/>
        </w:rPr>
      </w:pPr>
      <w:r>
        <w:rPr>
          <w:rFonts w:eastAsia="Times New Roman" w:cstheme="minorHAnsi"/>
          <w:b/>
          <w:sz w:val="20"/>
          <w:szCs w:val="20"/>
          <w:lang w:val="en" w:eastAsia="en-GB"/>
        </w:rPr>
        <w:t>Essential</w:t>
      </w:r>
      <w:r w:rsidR="00421A59">
        <w:rPr>
          <w:rFonts w:eastAsia="Times New Roman" w:cstheme="minorHAnsi"/>
          <w:b/>
          <w:sz w:val="20"/>
          <w:szCs w:val="20"/>
          <w:lang w:val="en" w:eastAsia="en-GB"/>
        </w:rPr>
        <w:t>:</w:t>
      </w:r>
    </w:p>
    <w:p w14:paraId="05D5C2EF" w14:textId="791335D9" w:rsidR="009D7853" w:rsidRDefault="002B0B12"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Strong leadership skills, with an ability to manage a multi-disciplinary team across commercial activity</w:t>
      </w:r>
      <w:r w:rsidR="00DB10E2">
        <w:rPr>
          <w:rFonts w:eastAsia="SymbolMT" w:cs="Arial"/>
          <w:sz w:val="20"/>
          <w:lang w:eastAsia="en-GB"/>
        </w:rPr>
        <w:t xml:space="preserve"> and lead on Performance Management for the team</w:t>
      </w:r>
    </w:p>
    <w:p w14:paraId="3173802B" w14:textId="38123823" w:rsidR="005B67D1" w:rsidRDefault="005B67D1"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Demonstrates strategic thinking</w:t>
      </w:r>
      <w:r w:rsidR="00D13460">
        <w:rPr>
          <w:rFonts w:eastAsia="SymbolMT" w:cs="Arial"/>
          <w:sz w:val="20"/>
          <w:lang w:eastAsia="en-GB"/>
        </w:rPr>
        <w:t xml:space="preserve"> and can generate solutions to complex problems </w:t>
      </w:r>
    </w:p>
    <w:p w14:paraId="46F3B59D" w14:textId="77777777" w:rsidR="005B67D1" w:rsidRDefault="002B0B12"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Extensive Category Management experience and knowledge</w:t>
      </w:r>
    </w:p>
    <w:p w14:paraId="5D858E1A" w14:textId="77777777" w:rsidR="005B67D1" w:rsidRDefault="005B67D1"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Ability to manage high-value, critical, complex contracts</w:t>
      </w:r>
    </w:p>
    <w:p w14:paraId="384637D9" w14:textId="72DACD08" w:rsidR="002B0B12" w:rsidRDefault="005B67D1"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 xml:space="preserve">Excellent understanding of sourcing and procurement methodologies, as well as relevant Public Sector processes, </w:t>
      </w:r>
      <w:r w:rsidR="00C61A0E">
        <w:rPr>
          <w:rFonts w:eastAsia="SymbolMT" w:cs="Arial"/>
          <w:sz w:val="20"/>
          <w:lang w:eastAsia="en-GB"/>
        </w:rPr>
        <w:t>policy and governance</w:t>
      </w:r>
    </w:p>
    <w:p w14:paraId="666BE778" w14:textId="37B60855" w:rsidR="005B67D1" w:rsidRDefault="005B67D1"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Ability to build collaborative partnerships</w:t>
      </w:r>
      <w:r w:rsidR="00D13460">
        <w:rPr>
          <w:rFonts w:eastAsia="SymbolMT" w:cs="Arial"/>
          <w:sz w:val="20"/>
          <w:lang w:eastAsia="en-GB"/>
        </w:rPr>
        <w:t xml:space="preserve"> and work closely with </w:t>
      </w:r>
      <w:r w:rsidR="00DB10E2">
        <w:rPr>
          <w:rFonts w:eastAsia="SymbolMT" w:cs="Arial"/>
          <w:sz w:val="20"/>
          <w:lang w:eastAsia="en-GB"/>
        </w:rPr>
        <w:t xml:space="preserve">users to act as a ‘critical friend’ with effective analysis and challenge, and responsiveness to queries and complaints </w:t>
      </w:r>
    </w:p>
    <w:p w14:paraId="5D6A63BE" w14:textId="04BEACEE" w:rsidR="00475F9C" w:rsidRDefault="00475F9C"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Ability to negotiate large scale contracts</w:t>
      </w:r>
      <w:r w:rsidR="006E0865">
        <w:rPr>
          <w:rFonts w:eastAsia="SymbolMT" w:cs="Arial"/>
          <w:sz w:val="20"/>
          <w:lang w:eastAsia="en-GB"/>
        </w:rPr>
        <w:t>, strategic procurement and delivery at senior level with complex demand challenges in a complex operational environment</w:t>
      </w:r>
    </w:p>
    <w:p w14:paraId="08815914" w14:textId="5F285D96" w:rsidR="00DB10E2" w:rsidRPr="00DB10E2" w:rsidRDefault="00DB10E2" w:rsidP="00DB10E2">
      <w:pPr>
        <w:pStyle w:val="ListParagraph"/>
        <w:numPr>
          <w:ilvl w:val="0"/>
          <w:numId w:val="31"/>
        </w:numPr>
        <w:autoSpaceDE w:val="0"/>
        <w:autoSpaceDN w:val="0"/>
        <w:adjustRightInd w:val="0"/>
        <w:spacing w:after="0" w:line="240" w:lineRule="auto"/>
        <w:rPr>
          <w:rFonts w:eastAsia="SymbolMT" w:cs="Arial"/>
          <w:sz w:val="20"/>
          <w:lang w:eastAsia="en-GB"/>
        </w:rPr>
      </w:pPr>
      <w:r>
        <w:rPr>
          <w:rFonts w:eastAsia="SymbolMT" w:cs="Arial"/>
          <w:sz w:val="20"/>
          <w:lang w:eastAsia="en-GB"/>
        </w:rPr>
        <w:t>Projects personal impact and credibility at all levels (including senior) of the organisation and the external market, demonstrating an ability to influence, persuade and effectively communicate</w:t>
      </w:r>
    </w:p>
    <w:p w14:paraId="33E14C14" w14:textId="57489599" w:rsidR="00C61A0E" w:rsidRPr="00C61A0E" w:rsidRDefault="00C61A0E" w:rsidP="00F82848">
      <w:pPr>
        <w:pStyle w:val="ListParagraph"/>
        <w:numPr>
          <w:ilvl w:val="0"/>
          <w:numId w:val="31"/>
        </w:numPr>
        <w:autoSpaceDE w:val="0"/>
        <w:autoSpaceDN w:val="0"/>
        <w:adjustRightInd w:val="0"/>
        <w:spacing w:after="0" w:line="240" w:lineRule="auto"/>
        <w:rPr>
          <w:rStyle w:val="eop"/>
          <w:rFonts w:eastAsia="SymbolMT" w:cs="Arial"/>
          <w:sz w:val="20"/>
          <w:lang w:eastAsia="en-GB"/>
        </w:rPr>
      </w:pPr>
      <w:r>
        <w:rPr>
          <w:rStyle w:val="normaltextrun"/>
          <w:rFonts w:cs="Calibri"/>
          <w:color w:val="000000"/>
          <w:sz w:val="20"/>
          <w:szCs w:val="20"/>
          <w:shd w:val="clear" w:color="auto" w:fill="FFFFFF"/>
        </w:rPr>
        <w:t>Ability to prioritise and manage own workload whilst balancing both operationally urgent and important tasks to deliver to deadlines</w:t>
      </w:r>
      <w:r>
        <w:rPr>
          <w:rStyle w:val="eop"/>
          <w:rFonts w:cs="Calibri"/>
          <w:color w:val="000000"/>
          <w:sz w:val="20"/>
          <w:szCs w:val="20"/>
          <w:shd w:val="clear" w:color="auto" w:fill="FFFFFF"/>
        </w:rPr>
        <w:t> </w:t>
      </w:r>
    </w:p>
    <w:p w14:paraId="169FFCA8" w14:textId="7274FE3D" w:rsidR="00C61A0E" w:rsidRPr="000D79F6" w:rsidRDefault="00C61A0E" w:rsidP="00F82848">
      <w:pPr>
        <w:pStyle w:val="ListParagraph"/>
        <w:numPr>
          <w:ilvl w:val="0"/>
          <w:numId w:val="31"/>
        </w:numPr>
        <w:autoSpaceDE w:val="0"/>
        <w:autoSpaceDN w:val="0"/>
        <w:adjustRightInd w:val="0"/>
        <w:spacing w:after="0" w:line="240" w:lineRule="auto"/>
        <w:rPr>
          <w:rFonts w:eastAsia="SymbolMT" w:cs="Arial"/>
          <w:sz w:val="20"/>
          <w:lang w:eastAsia="en-GB"/>
        </w:rPr>
      </w:pPr>
      <w:r>
        <w:rPr>
          <w:rFonts w:asciiTheme="minorHAnsi" w:hAnsiTheme="minorHAnsi" w:cs="Arial"/>
          <w:sz w:val="20"/>
          <w:szCs w:val="20"/>
          <w:lang w:eastAsia="en-GB"/>
        </w:rPr>
        <w:t>Strong project management capabilities gained through practical professional experience</w:t>
      </w:r>
    </w:p>
    <w:p w14:paraId="0D4A5C94" w14:textId="2A0228DA" w:rsidR="000D79F6" w:rsidRDefault="000D79F6" w:rsidP="000D79F6">
      <w:pPr>
        <w:autoSpaceDE w:val="0"/>
        <w:autoSpaceDN w:val="0"/>
        <w:adjustRightInd w:val="0"/>
        <w:spacing w:after="0" w:line="240" w:lineRule="auto"/>
        <w:rPr>
          <w:lang w:eastAsia="en-GB"/>
        </w:rPr>
      </w:pPr>
    </w:p>
    <w:p w14:paraId="3A854B5B" w14:textId="6FD072E8" w:rsidR="00DB10E2" w:rsidRPr="00E22222" w:rsidRDefault="000D79F6" w:rsidP="00DB10E2">
      <w:pPr>
        <w:autoSpaceDE w:val="0"/>
        <w:autoSpaceDN w:val="0"/>
        <w:adjustRightInd w:val="0"/>
        <w:spacing w:after="0" w:line="240" w:lineRule="auto"/>
        <w:rPr>
          <w:rFonts w:eastAsia="SymbolMT" w:cs="Arial"/>
          <w:b/>
          <w:sz w:val="20"/>
          <w:szCs w:val="20"/>
          <w:lang w:eastAsia="en-GB"/>
        </w:rPr>
      </w:pPr>
      <w:r w:rsidRPr="00E22222">
        <w:rPr>
          <w:b/>
          <w:sz w:val="20"/>
          <w:szCs w:val="20"/>
          <w:lang w:eastAsia="en-GB"/>
        </w:rPr>
        <w:t>Desirable</w:t>
      </w:r>
      <w:r w:rsidR="00421A59" w:rsidRPr="00E22222">
        <w:rPr>
          <w:b/>
          <w:sz w:val="20"/>
          <w:szCs w:val="20"/>
          <w:lang w:eastAsia="en-GB"/>
        </w:rPr>
        <w:t>:</w:t>
      </w:r>
    </w:p>
    <w:p w14:paraId="724BB0AC" w14:textId="77777777" w:rsidR="00D6204B" w:rsidRPr="00E22222" w:rsidRDefault="00D6204B" w:rsidP="00D6204B">
      <w:pPr>
        <w:pStyle w:val="ListParagraph"/>
        <w:numPr>
          <w:ilvl w:val="0"/>
          <w:numId w:val="31"/>
        </w:numPr>
        <w:autoSpaceDE w:val="0"/>
        <w:autoSpaceDN w:val="0"/>
        <w:adjustRightInd w:val="0"/>
        <w:spacing w:after="0" w:line="240" w:lineRule="auto"/>
        <w:rPr>
          <w:rFonts w:eastAsia="SymbolMT" w:cs="Arial"/>
          <w:sz w:val="20"/>
          <w:lang w:eastAsia="en-GB"/>
        </w:rPr>
      </w:pPr>
      <w:r w:rsidRPr="00E22222">
        <w:rPr>
          <w:rFonts w:eastAsia="SymbolMT" w:cs="Arial"/>
          <w:sz w:val="20"/>
          <w:lang w:eastAsia="en-GB"/>
        </w:rPr>
        <w:t>Ability to deliver significant corporate change in a planned and resilient manner</w:t>
      </w:r>
    </w:p>
    <w:p w14:paraId="405ECAFF" w14:textId="77777777" w:rsidR="009C0605" w:rsidRPr="00E22222" w:rsidRDefault="009C0605" w:rsidP="009C0605">
      <w:pPr>
        <w:pStyle w:val="ListParagraph"/>
        <w:rPr>
          <w:rFonts w:asciiTheme="minorHAnsi" w:hAnsiTheme="minorHAnsi" w:cs="Arial"/>
          <w:sz w:val="20"/>
          <w:szCs w:val="20"/>
        </w:rPr>
      </w:pPr>
    </w:p>
    <w:p w14:paraId="657FF2B5" w14:textId="77777777" w:rsidR="009C0605" w:rsidRPr="00E22222" w:rsidRDefault="009C0605" w:rsidP="009C0605">
      <w:pPr>
        <w:pStyle w:val="ListParagraph"/>
        <w:rPr>
          <w:rFonts w:asciiTheme="minorHAnsi" w:hAnsiTheme="minorHAnsi" w:cs="Arial"/>
          <w:sz w:val="20"/>
          <w:szCs w:val="20"/>
        </w:rPr>
      </w:pPr>
    </w:p>
    <w:p w14:paraId="31DBD54E" w14:textId="2D3C3953" w:rsidR="000D79F6" w:rsidRPr="00E22222" w:rsidRDefault="000D79F6" w:rsidP="000D79F6">
      <w:pPr>
        <w:pStyle w:val="ListParagraph"/>
        <w:numPr>
          <w:ilvl w:val="0"/>
          <w:numId w:val="26"/>
        </w:numPr>
        <w:spacing w:after="0" w:line="240" w:lineRule="auto"/>
        <w:ind w:right="-90"/>
        <w:rPr>
          <w:rFonts w:eastAsia="Times New Roman" w:cstheme="minorBidi"/>
          <w:b/>
          <w:bCs/>
          <w:sz w:val="20"/>
          <w:szCs w:val="20"/>
          <w:lang w:val="en" w:eastAsia="en-GB"/>
        </w:rPr>
      </w:pPr>
      <w:r w:rsidRPr="00E22222">
        <w:rPr>
          <w:rFonts w:eastAsia="Times New Roman" w:cstheme="minorBidi"/>
          <w:b/>
          <w:bCs/>
          <w:sz w:val="20"/>
          <w:szCs w:val="20"/>
          <w:lang w:val="en" w:eastAsia="en-GB"/>
        </w:rPr>
        <w:t>Experience and Qualifications</w:t>
      </w:r>
    </w:p>
    <w:p w14:paraId="7A6FF1BA" w14:textId="2FD7E001" w:rsidR="000D79F6" w:rsidRPr="00E22222" w:rsidRDefault="000D79F6" w:rsidP="000D79F6">
      <w:pPr>
        <w:spacing w:after="0" w:line="240" w:lineRule="auto"/>
        <w:ind w:right="-90"/>
        <w:rPr>
          <w:rFonts w:eastAsia="Times New Roman" w:cstheme="minorBidi"/>
          <w:b/>
          <w:bCs/>
          <w:sz w:val="20"/>
          <w:szCs w:val="20"/>
          <w:lang w:val="en" w:eastAsia="en-GB"/>
        </w:rPr>
      </w:pPr>
    </w:p>
    <w:p w14:paraId="786883C2" w14:textId="1197C3A9" w:rsidR="009C0605" w:rsidRPr="00E22222" w:rsidRDefault="000D79F6" w:rsidP="009C0605">
      <w:pPr>
        <w:pStyle w:val="ListParagraph"/>
        <w:spacing w:after="0" w:line="240" w:lineRule="auto"/>
        <w:ind w:left="180" w:right="-90"/>
        <w:rPr>
          <w:rFonts w:eastAsia="Times New Roman" w:cstheme="minorHAnsi"/>
          <w:b/>
          <w:sz w:val="20"/>
          <w:szCs w:val="20"/>
          <w:lang w:val="en" w:eastAsia="en-GB"/>
        </w:rPr>
      </w:pPr>
      <w:r w:rsidRPr="00E22222">
        <w:rPr>
          <w:rFonts w:eastAsia="Times New Roman" w:cstheme="minorHAnsi"/>
          <w:b/>
          <w:sz w:val="20"/>
          <w:szCs w:val="20"/>
          <w:lang w:val="en" w:eastAsia="en-GB"/>
        </w:rPr>
        <w:t>Essential</w:t>
      </w:r>
      <w:r w:rsidR="00421A59" w:rsidRPr="00E22222">
        <w:rPr>
          <w:rFonts w:eastAsia="Times New Roman" w:cstheme="minorHAnsi"/>
          <w:b/>
          <w:sz w:val="20"/>
          <w:szCs w:val="20"/>
          <w:lang w:val="en" w:eastAsia="en-GB"/>
        </w:rPr>
        <w:t>:</w:t>
      </w:r>
    </w:p>
    <w:p w14:paraId="77CE0875" w14:textId="3868B3EF" w:rsidR="00F520A6" w:rsidRDefault="00F520A6" w:rsidP="00F520A6">
      <w:pPr>
        <w:pStyle w:val="ListParagraph"/>
        <w:numPr>
          <w:ilvl w:val="0"/>
          <w:numId w:val="31"/>
        </w:numPr>
        <w:autoSpaceDE w:val="0"/>
        <w:autoSpaceDN w:val="0"/>
        <w:adjustRightInd w:val="0"/>
        <w:spacing w:after="0" w:line="240" w:lineRule="auto"/>
        <w:rPr>
          <w:rFonts w:cs="Arial"/>
          <w:sz w:val="20"/>
          <w:lang w:eastAsia="en-GB"/>
        </w:rPr>
      </w:pPr>
      <w:r w:rsidRPr="00E22222">
        <w:rPr>
          <w:rFonts w:cs="Arial"/>
          <w:sz w:val="20"/>
          <w:lang w:eastAsia="en-GB"/>
        </w:rPr>
        <w:t>Experience</w:t>
      </w:r>
      <w:r>
        <w:rPr>
          <w:rFonts w:cs="Arial"/>
          <w:sz w:val="20"/>
          <w:lang w:eastAsia="en-GB"/>
        </w:rPr>
        <w:t xml:space="preserve"> of leading a categor</w:t>
      </w:r>
      <w:r w:rsidR="0065459A">
        <w:rPr>
          <w:rFonts w:cs="Arial"/>
          <w:sz w:val="20"/>
          <w:lang w:eastAsia="en-GB"/>
        </w:rPr>
        <w:t>y with a similar size and spend</w:t>
      </w:r>
    </w:p>
    <w:p w14:paraId="36276073" w14:textId="77777777" w:rsidR="00F520A6" w:rsidRDefault="00F520A6" w:rsidP="00F520A6">
      <w:pPr>
        <w:pStyle w:val="ListParagraph"/>
        <w:numPr>
          <w:ilvl w:val="0"/>
          <w:numId w:val="31"/>
        </w:numPr>
        <w:autoSpaceDE w:val="0"/>
        <w:autoSpaceDN w:val="0"/>
        <w:adjustRightInd w:val="0"/>
        <w:spacing w:after="0" w:line="240" w:lineRule="auto"/>
        <w:rPr>
          <w:rFonts w:cs="Arial"/>
          <w:sz w:val="20"/>
          <w:lang w:eastAsia="en-GB"/>
        </w:rPr>
      </w:pPr>
      <w:r>
        <w:rPr>
          <w:rFonts w:cs="Arial"/>
          <w:sz w:val="20"/>
          <w:lang w:eastAsia="en-GB"/>
        </w:rPr>
        <w:lastRenderedPageBreak/>
        <w:t>Achievements centred on cost savings and value for money efficiencies can be demonstrated</w:t>
      </w:r>
    </w:p>
    <w:p w14:paraId="1FABDDA4" w14:textId="54696699" w:rsidR="00F520A6" w:rsidRDefault="00F520A6" w:rsidP="00F520A6">
      <w:pPr>
        <w:pStyle w:val="ListParagraph"/>
        <w:numPr>
          <w:ilvl w:val="0"/>
          <w:numId w:val="31"/>
        </w:numPr>
        <w:autoSpaceDE w:val="0"/>
        <w:autoSpaceDN w:val="0"/>
        <w:adjustRightInd w:val="0"/>
        <w:spacing w:after="0" w:line="240" w:lineRule="auto"/>
        <w:rPr>
          <w:rFonts w:cs="Arial"/>
          <w:sz w:val="20"/>
          <w:lang w:eastAsia="en-GB"/>
        </w:rPr>
      </w:pPr>
      <w:r>
        <w:rPr>
          <w:rFonts w:cs="Arial"/>
          <w:sz w:val="20"/>
          <w:lang w:eastAsia="en-GB"/>
        </w:rPr>
        <w:t>Experience of delivering and implementing strategic commissioning plans; focused on cost reduction and</w:t>
      </w:r>
      <w:r w:rsidR="0065459A">
        <w:rPr>
          <w:rFonts w:cs="Arial"/>
          <w:sz w:val="20"/>
          <w:lang w:eastAsia="en-GB"/>
        </w:rPr>
        <w:t xml:space="preserve"> total cost of ownership models</w:t>
      </w:r>
    </w:p>
    <w:p w14:paraId="1F62A975" w14:textId="77777777" w:rsidR="00F520A6" w:rsidRDefault="00F520A6" w:rsidP="00F520A6">
      <w:pPr>
        <w:pStyle w:val="ListParagraph"/>
        <w:numPr>
          <w:ilvl w:val="0"/>
          <w:numId w:val="31"/>
        </w:numPr>
        <w:autoSpaceDE w:val="0"/>
        <w:autoSpaceDN w:val="0"/>
        <w:adjustRightInd w:val="0"/>
        <w:spacing w:after="0" w:line="240" w:lineRule="auto"/>
        <w:rPr>
          <w:rFonts w:cs="Arial"/>
          <w:sz w:val="20"/>
          <w:lang w:eastAsia="en-GB"/>
        </w:rPr>
      </w:pPr>
      <w:r>
        <w:rPr>
          <w:rFonts w:cs="Arial"/>
          <w:sz w:val="20"/>
          <w:lang w:eastAsia="en-GB"/>
        </w:rPr>
        <w:t>Experience of negotiating large scale contracts</w:t>
      </w:r>
    </w:p>
    <w:p w14:paraId="270BAEEB" w14:textId="77777777" w:rsidR="00F520A6" w:rsidRDefault="00F520A6" w:rsidP="00F520A6">
      <w:pPr>
        <w:pStyle w:val="ListParagraph"/>
        <w:numPr>
          <w:ilvl w:val="0"/>
          <w:numId w:val="31"/>
        </w:numPr>
        <w:autoSpaceDE w:val="0"/>
        <w:autoSpaceDN w:val="0"/>
        <w:adjustRightInd w:val="0"/>
        <w:spacing w:after="0" w:line="240" w:lineRule="auto"/>
        <w:rPr>
          <w:rFonts w:cs="Arial"/>
          <w:sz w:val="20"/>
          <w:lang w:eastAsia="en-GB"/>
        </w:rPr>
      </w:pPr>
      <w:r>
        <w:rPr>
          <w:rFonts w:cs="Arial"/>
          <w:sz w:val="20"/>
          <w:lang w:eastAsia="en-GB"/>
        </w:rPr>
        <w:t>Experience of strategic procurement and delivery at senior level</w:t>
      </w:r>
    </w:p>
    <w:p w14:paraId="353D309D" w14:textId="120202EC" w:rsidR="00F520A6" w:rsidRPr="00D5758A" w:rsidRDefault="00F520A6" w:rsidP="00D5758A">
      <w:pPr>
        <w:pStyle w:val="ListParagraph"/>
        <w:numPr>
          <w:ilvl w:val="0"/>
          <w:numId w:val="31"/>
        </w:numPr>
        <w:autoSpaceDE w:val="0"/>
        <w:autoSpaceDN w:val="0"/>
        <w:adjustRightInd w:val="0"/>
        <w:spacing w:after="0" w:line="240" w:lineRule="auto"/>
        <w:rPr>
          <w:rFonts w:cs="Arial"/>
          <w:sz w:val="20"/>
          <w:lang w:eastAsia="en-GB"/>
        </w:rPr>
      </w:pPr>
      <w:r>
        <w:rPr>
          <w:rFonts w:cs="Arial"/>
          <w:sz w:val="20"/>
          <w:lang w:eastAsia="en-GB"/>
        </w:rPr>
        <w:t>Experience of dealing with complex demand challenges in a complex operational</w:t>
      </w:r>
      <w:r w:rsidR="00D5758A">
        <w:rPr>
          <w:rFonts w:cs="Arial"/>
          <w:sz w:val="20"/>
          <w:lang w:eastAsia="en-GB"/>
        </w:rPr>
        <w:t xml:space="preserve"> </w:t>
      </w:r>
      <w:r w:rsidRPr="00D5758A">
        <w:rPr>
          <w:rFonts w:cs="Arial"/>
          <w:sz w:val="20"/>
          <w:lang w:eastAsia="en-GB"/>
        </w:rPr>
        <w:t>environment</w:t>
      </w:r>
    </w:p>
    <w:p w14:paraId="077EBE39" w14:textId="77777777" w:rsidR="00F520A6" w:rsidRDefault="00F520A6" w:rsidP="00F520A6">
      <w:pPr>
        <w:pStyle w:val="ListParagraph"/>
        <w:numPr>
          <w:ilvl w:val="0"/>
          <w:numId w:val="31"/>
        </w:numPr>
        <w:spacing w:line="256" w:lineRule="auto"/>
        <w:rPr>
          <w:rFonts w:asciiTheme="minorHAnsi" w:hAnsiTheme="minorHAnsi" w:cs="Arial"/>
          <w:sz w:val="20"/>
          <w:szCs w:val="20"/>
        </w:rPr>
      </w:pPr>
      <w:r>
        <w:rPr>
          <w:rFonts w:asciiTheme="minorHAnsi" w:hAnsiTheme="minorHAnsi" w:cs="Arial"/>
          <w:sz w:val="20"/>
          <w:szCs w:val="20"/>
          <w:lang w:eastAsia="en-GB"/>
        </w:rPr>
        <w:t>Experience working and effectively influencing senior stakeholders with or without authority</w:t>
      </w:r>
    </w:p>
    <w:p w14:paraId="24543340" w14:textId="77777777" w:rsidR="00F520A6" w:rsidRDefault="00F520A6" w:rsidP="00F520A6">
      <w:pPr>
        <w:pStyle w:val="ListParagraph"/>
        <w:numPr>
          <w:ilvl w:val="0"/>
          <w:numId w:val="31"/>
        </w:numPr>
        <w:autoSpaceDE w:val="0"/>
        <w:autoSpaceDN w:val="0"/>
        <w:adjustRightInd w:val="0"/>
        <w:spacing w:after="0" w:line="240" w:lineRule="auto"/>
        <w:rPr>
          <w:rFonts w:asciiTheme="minorHAnsi" w:hAnsiTheme="minorHAnsi" w:cs="Arial"/>
          <w:sz w:val="20"/>
          <w:szCs w:val="20"/>
          <w:lang w:eastAsia="en-GB"/>
        </w:rPr>
      </w:pPr>
      <w:r>
        <w:rPr>
          <w:rFonts w:asciiTheme="minorHAnsi" w:hAnsiTheme="minorHAnsi" w:cs="Arial"/>
          <w:sz w:val="20"/>
          <w:szCs w:val="20"/>
          <w:lang w:eastAsia="en-GB"/>
        </w:rPr>
        <w:t>Experience of managing in a diverse workforce including non-direct reports</w:t>
      </w:r>
    </w:p>
    <w:p w14:paraId="4D3EEDF9" w14:textId="5B92D099" w:rsidR="00F520A6" w:rsidRDefault="00F520A6" w:rsidP="00F520A6">
      <w:pPr>
        <w:pStyle w:val="ListParagraph"/>
        <w:numPr>
          <w:ilvl w:val="0"/>
          <w:numId w:val="31"/>
        </w:numPr>
        <w:spacing w:line="256" w:lineRule="auto"/>
        <w:rPr>
          <w:rFonts w:asciiTheme="minorHAnsi" w:hAnsiTheme="minorHAnsi" w:cs="Arial"/>
          <w:sz w:val="20"/>
          <w:szCs w:val="20"/>
        </w:rPr>
      </w:pPr>
      <w:r>
        <w:rPr>
          <w:rFonts w:asciiTheme="minorHAnsi" w:hAnsiTheme="minorHAnsi" w:cs="Arial"/>
          <w:sz w:val="20"/>
          <w:szCs w:val="20"/>
          <w:lang w:eastAsia="en-GB"/>
        </w:rPr>
        <w:t>Experience of delivering major/complex procurements</w:t>
      </w:r>
    </w:p>
    <w:p w14:paraId="2CBA579B" w14:textId="3EC78AD8" w:rsidR="00421A59" w:rsidRDefault="00D5758A" w:rsidP="00421A59">
      <w:pPr>
        <w:pStyle w:val="ListParagraph"/>
        <w:numPr>
          <w:ilvl w:val="0"/>
          <w:numId w:val="31"/>
        </w:numPr>
        <w:spacing w:line="256" w:lineRule="auto"/>
        <w:rPr>
          <w:rFonts w:asciiTheme="minorHAnsi" w:hAnsiTheme="minorHAnsi" w:cs="Arial"/>
          <w:sz w:val="20"/>
          <w:szCs w:val="20"/>
        </w:rPr>
      </w:pPr>
      <w:r>
        <w:rPr>
          <w:rFonts w:asciiTheme="minorHAnsi" w:hAnsiTheme="minorHAnsi" w:cs="Arial"/>
          <w:sz w:val="20"/>
          <w:szCs w:val="20"/>
        </w:rPr>
        <w:t>Experience of managing a team; demonstrating an ability to empower team members, track their performance, and develop their potential</w:t>
      </w:r>
    </w:p>
    <w:p w14:paraId="082657C4" w14:textId="02CAC6C2" w:rsidR="00C12DC4" w:rsidRPr="00C12DC4" w:rsidRDefault="00C12DC4" w:rsidP="00C12DC4">
      <w:pPr>
        <w:pStyle w:val="ListParagraph"/>
        <w:numPr>
          <w:ilvl w:val="0"/>
          <w:numId w:val="31"/>
        </w:numPr>
        <w:rPr>
          <w:rFonts w:asciiTheme="minorHAnsi" w:hAnsiTheme="minorHAnsi" w:cs="Arial"/>
          <w:sz w:val="20"/>
          <w:szCs w:val="24"/>
        </w:rPr>
      </w:pPr>
      <w:r>
        <w:rPr>
          <w:rFonts w:asciiTheme="minorHAnsi" w:hAnsiTheme="minorHAnsi" w:cs="Arial"/>
          <w:sz w:val="20"/>
          <w:szCs w:val="24"/>
        </w:rPr>
        <w:t xml:space="preserve">Requirement for candidate to pass ADC at Commercial Lead (CL) level. </w:t>
      </w:r>
    </w:p>
    <w:p w14:paraId="15D797D3" w14:textId="77777777" w:rsidR="0032632A" w:rsidRDefault="0032632A" w:rsidP="0032632A">
      <w:pPr>
        <w:pStyle w:val="ListParagraph"/>
        <w:spacing w:after="0" w:line="240" w:lineRule="auto"/>
        <w:ind w:left="180" w:right="-90"/>
        <w:rPr>
          <w:rFonts w:eastAsia="Times New Roman" w:cstheme="minorHAnsi"/>
          <w:b/>
          <w:sz w:val="20"/>
          <w:szCs w:val="20"/>
          <w:lang w:val="en" w:eastAsia="en-GB"/>
        </w:rPr>
      </w:pPr>
    </w:p>
    <w:p w14:paraId="05591A67" w14:textId="3788CAC4" w:rsidR="00421A59" w:rsidRDefault="006775B6" w:rsidP="0032632A">
      <w:pPr>
        <w:pStyle w:val="ListParagraph"/>
        <w:spacing w:after="0" w:line="240" w:lineRule="auto"/>
        <w:ind w:left="180" w:right="-90"/>
        <w:rPr>
          <w:rFonts w:eastAsia="Times New Roman" w:cstheme="minorHAnsi"/>
          <w:b/>
          <w:sz w:val="20"/>
          <w:szCs w:val="20"/>
          <w:lang w:val="en" w:eastAsia="en-GB"/>
        </w:rPr>
      </w:pPr>
      <w:r w:rsidRPr="00421A59">
        <w:rPr>
          <w:rFonts w:eastAsia="Times New Roman" w:cstheme="minorHAnsi"/>
          <w:b/>
          <w:sz w:val="20"/>
          <w:szCs w:val="20"/>
          <w:lang w:val="en" w:eastAsia="en-GB"/>
        </w:rPr>
        <w:t>Desirable</w:t>
      </w:r>
      <w:r w:rsidR="00421A59" w:rsidRPr="00421A59">
        <w:rPr>
          <w:rFonts w:eastAsia="Times New Roman" w:cstheme="minorHAnsi"/>
          <w:b/>
          <w:sz w:val="20"/>
          <w:szCs w:val="20"/>
          <w:lang w:val="en" w:eastAsia="en-GB"/>
        </w:rPr>
        <w:t>:</w:t>
      </w:r>
    </w:p>
    <w:p w14:paraId="101DEEB7" w14:textId="1CEF884E" w:rsidR="00F520A6" w:rsidRPr="00E22222" w:rsidRDefault="00F520A6" w:rsidP="0032632A">
      <w:pPr>
        <w:pStyle w:val="ListParagraph"/>
        <w:numPr>
          <w:ilvl w:val="0"/>
          <w:numId w:val="37"/>
        </w:numPr>
        <w:spacing w:after="0" w:line="240" w:lineRule="auto"/>
        <w:ind w:right="-90"/>
        <w:rPr>
          <w:rFonts w:asciiTheme="minorHAnsi" w:hAnsiTheme="minorHAnsi" w:cs="Arial"/>
          <w:sz w:val="20"/>
          <w:szCs w:val="20"/>
        </w:rPr>
      </w:pPr>
      <w:r w:rsidRPr="0032632A">
        <w:rPr>
          <w:rFonts w:eastAsia="Times New Roman" w:cstheme="minorHAnsi"/>
          <w:sz w:val="20"/>
          <w:szCs w:val="20"/>
          <w:lang w:val="en" w:eastAsia="en-GB"/>
        </w:rPr>
        <w:t>MCIPS/IACCM</w:t>
      </w:r>
      <w:r w:rsidRPr="0032632A">
        <w:rPr>
          <w:rFonts w:cs="Arial"/>
          <w:sz w:val="20"/>
          <w:lang w:val="en" w:eastAsia="en-GB"/>
        </w:rPr>
        <w:t xml:space="preserve"> qualification </w:t>
      </w:r>
    </w:p>
    <w:p w14:paraId="2C4CE54A" w14:textId="7CFFA57F" w:rsidR="00E22222" w:rsidRDefault="00E22222" w:rsidP="00E22222">
      <w:pPr>
        <w:spacing w:after="0" w:line="240" w:lineRule="auto"/>
        <w:ind w:right="-90"/>
      </w:pPr>
    </w:p>
    <w:p w14:paraId="77440ECC" w14:textId="77777777" w:rsidR="00E22222" w:rsidRPr="00413687" w:rsidRDefault="00E22222" w:rsidP="00E22222">
      <w:pPr>
        <w:pStyle w:val="ListParagraph"/>
        <w:numPr>
          <w:ilvl w:val="0"/>
          <w:numId w:val="26"/>
        </w:numPr>
        <w:spacing w:after="0" w:line="240" w:lineRule="auto"/>
        <w:ind w:right="-90"/>
        <w:rPr>
          <w:rFonts w:cs="Arial"/>
          <w:sz w:val="20"/>
          <w:szCs w:val="20"/>
        </w:rPr>
      </w:pPr>
      <w:r w:rsidRPr="000F641D">
        <w:rPr>
          <w:rFonts w:eastAsia="Times New Roman" w:cstheme="minorBidi"/>
          <w:b/>
          <w:bCs/>
          <w:sz w:val="20"/>
          <w:szCs w:val="20"/>
          <w:lang w:val="en" w:eastAsia="en-GB"/>
        </w:rPr>
        <w:t xml:space="preserve">Competencies </w:t>
      </w:r>
    </w:p>
    <w:p w14:paraId="08F89BF4" w14:textId="77777777" w:rsidR="00E22222" w:rsidRPr="00413687" w:rsidRDefault="00E22222" w:rsidP="00E22222">
      <w:pPr>
        <w:pStyle w:val="ListParagraph"/>
        <w:spacing w:after="0" w:line="240" w:lineRule="auto"/>
        <w:ind w:left="180" w:right="-90"/>
        <w:rPr>
          <w:rFonts w:cs="Arial"/>
          <w:sz w:val="20"/>
          <w:szCs w:val="20"/>
        </w:rPr>
      </w:pPr>
    </w:p>
    <w:p w14:paraId="646FA5BA" w14:textId="39D13E8D" w:rsidR="00E22222" w:rsidRDefault="00E22222" w:rsidP="00E22222">
      <w:pPr>
        <w:jc w:val="both"/>
        <w:rPr>
          <w:rStyle w:val="eop"/>
          <w:rFonts w:cs="Calibri"/>
          <w:color w:val="000000"/>
          <w:sz w:val="20"/>
          <w:szCs w:val="20"/>
          <w:shd w:val="clear" w:color="auto" w:fill="FFFFFF"/>
        </w:rPr>
      </w:pPr>
      <w:r>
        <w:rPr>
          <w:rStyle w:val="normaltextrun"/>
          <w:rFonts w:cs="Calibri"/>
          <w:color w:val="000000"/>
          <w:sz w:val="20"/>
          <w:szCs w:val="20"/>
          <w:shd w:val="clear" w:color="auto" w:fill="FFFFFF"/>
          <w:lang w:val="en"/>
        </w:rPr>
        <w:t>In line with the Government Commercial </w:t>
      </w:r>
      <w:r>
        <w:rPr>
          <w:rStyle w:val="spellingerror"/>
          <w:rFonts w:cs="Calibri"/>
          <w:color w:val="000000"/>
          <w:sz w:val="20"/>
          <w:szCs w:val="20"/>
          <w:shd w:val="clear" w:color="auto" w:fill="FFFFFF"/>
          <w:lang w:val="en"/>
        </w:rPr>
        <w:t>Organisation</w:t>
      </w:r>
      <w:r>
        <w:rPr>
          <w:rStyle w:val="normaltextrun"/>
          <w:rFonts w:cs="Calibri"/>
          <w:color w:val="000000"/>
          <w:sz w:val="20"/>
          <w:szCs w:val="20"/>
          <w:shd w:val="clear" w:color="auto" w:fill="FFFFFF"/>
          <w:lang w:val="en"/>
        </w:rPr>
        <w:t>, Associate Commercial Specialists are expected to demonstrate the competencies listed below.</w:t>
      </w:r>
      <w:r>
        <w:rPr>
          <w:rStyle w:val="eop"/>
          <w:rFonts w:cs="Calibri"/>
          <w:color w:val="000000"/>
          <w:sz w:val="20"/>
          <w:szCs w:val="20"/>
          <w:shd w:val="clear" w:color="auto" w:fill="FFFFFF"/>
        </w:rPr>
        <w:t> </w:t>
      </w:r>
    </w:p>
    <w:p w14:paraId="05A74379" w14:textId="2DA3152A" w:rsidR="00E22222" w:rsidRPr="006C5162" w:rsidRDefault="00E22222" w:rsidP="00E22222">
      <w:pPr>
        <w:jc w:val="both"/>
        <w:rPr>
          <w:b/>
          <w:bCs/>
          <w:sz w:val="20"/>
          <w:szCs w:val="20"/>
        </w:rPr>
      </w:pPr>
      <w:r w:rsidRPr="006C5162">
        <w:rPr>
          <w:b/>
          <w:bCs/>
          <w:sz w:val="20"/>
          <w:szCs w:val="20"/>
        </w:rPr>
        <w:t>Seeing the Big Picture:</w:t>
      </w:r>
    </w:p>
    <w:p w14:paraId="7CD4277C"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Understand and disseminate the strategic aims of </w:t>
      </w:r>
      <w:r>
        <w:rPr>
          <w:rFonts w:eastAsia="Times New Roman"/>
          <w:sz w:val="20"/>
          <w:szCs w:val="20"/>
        </w:rPr>
        <w:t xml:space="preserve">MPS </w:t>
      </w:r>
      <w:r w:rsidRPr="00AB2353">
        <w:rPr>
          <w:rFonts w:eastAsia="Times New Roman"/>
          <w:sz w:val="20"/>
          <w:szCs w:val="20"/>
        </w:rPr>
        <w:t>through own delivery</w:t>
      </w:r>
    </w:p>
    <w:p w14:paraId="71FBB887"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Shape strategies and plans which help put into practice and support the </w:t>
      </w:r>
      <w:r>
        <w:rPr>
          <w:rFonts w:eastAsia="Times New Roman"/>
          <w:sz w:val="20"/>
          <w:szCs w:val="20"/>
        </w:rPr>
        <w:t xml:space="preserve">Commercial </w:t>
      </w:r>
      <w:r w:rsidRPr="00AB2353">
        <w:rPr>
          <w:rFonts w:eastAsia="Times New Roman"/>
          <w:sz w:val="20"/>
          <w:szCs w:val="20"/>
        </w:rPr>
        <w:t>function’s vision and long-term direction</w:t>
      </w:r>
    </w:p>
    <w:p w14:paraId="60E3163E"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Bring together views and perspectives of stakeholders to gain a wider picture of the landscape surrounding activities and policies</w:t>
      </w:r>
    </w:p>
    <w:p w14:paraId="02D92477" w14:textId="77777777" w:rsidR="00E22222" w:rsidRPr="00413687" w:rsidRDefault="00E22222" w:rsidP="00E22222">
      <w:pPr>
        <w:spacing w:after="0" w:line="240" w:lineRule="auto"/>
        <w:ind w:left="720"/>
        <w:jc w:val="both"/>
        <w:rPr>
          <w:rFonts w:eastAsia="Times New Roman"/>
          <w:sz w:val="20"/>
          <w:szCs w:val="20"/>
        </w:rPr>
      </w:pPr>
    </w:p>
    <w:p w14:paraId="5F5897D6" w14:textId="77777777" w:rsidR="00E22222" w:rsidRPr="006C5162" w:rsidRDefault="00E22222" w:rsidP="00E22222">
      <w:pPr>
        <w:jc w:val="both"/>
        <w:rPr>
          <w:b/>
          <w:bCs/>
          <w:sz w:val="20"/>
          <w:szCs w:val="20"/>
        </w:rPr>
      </w:pPr>
      <w:r w:rsidRPr="006C5162">
        <w:rPr>
          <w:b/>
          <w:bCs/>
          <w:sz w:val="20"/>
          <w:szCs w:val="20"/>
        </w:rPr>
        <w:t>Changing &amp; Improving:</w:t>
      </w:r>
    </w:p>
    <w:p w14:paraId="64C5C5D5" w14:textId="77777777" w:rsidR="00E22222" w:rsidRPr="006C5162" w:rsidRDefault="00E22222" w:rsidP="00E22222">
      <w:pPr>
        <w:numPr>
          <w:ilvl w:val="0"/>
          <w:numId w:val="38"/>
        </w:numPr>
        <w:spacing w:after="0" w:line="240" w:lineRule="auto"/>
        <w:jc w:val="both"/>
        <w:rPr>
          <w:rFonts w:eastAsia="Times New Roman"/>
          <w:sz w:val="20"/>
          <w:szCs w:val="20"/>
        </w:rPr>
      </w:pPr>
      <w:r w:rsidRPr="006C5162">
        <w:rPr>
          <w:rFonts w:eastAsia="Times New Roman"/>
          <w:sz w:val="20"/>
          <w:szCs w:val="20"/>
        </w:rPr>
        <w:t>Encourage a culture of imaginative thinking, seek to expand mindsets and genuinely listen to ideas from employees and stakeholders</w:t>
      </w:r>
    </w:p>
    <w:p w14:paraId="12436C1A" w14:textId="77777777" w:rsidR="00E22222" w:rsidRDefault="00E22222" w:rsidP="00E22222">
      <w:pPr>
        <w:numPr>
          <w:ilvl w:val="0"/>
          <w:numId w:val="38"/>
        </w:numPr>
        <w:spacing w:after="0" w:line="240" w:lineRule="auto"/>
        <w:jc w:val="both"/>
        <w:rPr>
          <w:rFonts w:eastAsia="Times New Roman"/>
          <w:sz w:val="20"/>
          <w:szCs w:val="20"/>
        </w:rPr>
      </w:pPr>
      <w:r w:rsidRPr="006C5162">
        <w:rPr>
          <w:rFonts w:eastAsia="Times New Roman"/>
          <w:sz w:val="20"/>
          <w:szCs w:val="20"/>
        </w:rPr>
        <w:t>Identify step changes that quickly transform flexibility, responsiveness and quality of service</w:t>
      </w:r>
    </w:p>
    <w:p w14:paraId="3F96CE41" w14:textId="77777777" w:rsidR="00E22222" w:rsidRPr="006C5162" w:rsidRDefault="00E22222" w:rsidP="00E22222">
      <w:pPr>
        <w:spacing w:after="0" w:line="240" w:lineRule="auto"/>
        <w:jc w:val="both"/>
        <w:rPr>
          <w:rFonts w:eastAsia="Times New Roman"/>
          <w:sz w:val="20"/>
          <w:szCs w:val="20"/>
        </w:rPr>
      </w:pPr>
    </w:p>
    <w:p w14:paraId="17735EEB" w14:textId="77777777" w:rsidR="00E22222" w:rsidRPr="006C5162" w:rsidRDefault="00E22222" w:rsidP="00E22222">
      <w:pPr>
        <w:jc w:val="both"/>
        <w:rPr>
          <w:b/>
          <w:bCs/>
          <w:sz w:val="20"/>
          <w:szCs w:val="20"/>
        </w:rPr>
      </w:pPr>
      <w:r w:rsidRPr="006C5162">
        <w:rPr>
          <w:b/>
          <w:bCs/>
          <w:sz w:val="20"/>
          <w:szCs w:val="20"/>
        </w:rPr>
        <w:t>Leading &amp; Communicating</w:t>
      </w:r>
      <w:r>
        <w:rPr>
          <w:b/>
          <w:bCs/>
          <w:sz w:val="20"/>
          <w:szCs w:val="20"/>
        </w:rPr>
        <w:t>:</w:t>
      </w:r>
    </w:p>
    <w:p w14:paraId="400D25E7"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Establish a strong direction and a persuasive future vision; managing and engaging with people with honesty and integrity, and upholding the reputation of </w:t>
      </w:r>
      <w:r>
        <w:rPr>
          <w:rFonts w:eastAsia="Times New Roman"/>
          <w:sz w:val="20"/>
          <w:szCs w:val="20"/>
        </w:rPr>
        <w:t>MPS</w:t>
      </w:r>
    </w:p>
    <w:p w14:paraId="5373E22A"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Lead from the front, communicating and motivating people towards stretching goals </w:t>
      </w:r>
    </w:p>
    <w:p w14:paraId="1FB83788" w14:textId="77777777" w:rsidR="00E22222"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Communicate with conviction and clarity in the face of tough negotiations or challenges </w:t>
      </w:r>
    </w:p>
    <w:p w14:paraId="793720D0" w14:textId="77777777" w:rsidR="00E22222" w:rsidRPr="00AB2353" w:rsidRDefault="00E22222" w:rsidP="00E22222">
      <w:pPr>
        <w:spacing w:after="0" w:line="240" w:lineRule="auto"/>
        <w:ind w:left="720"/>
        <w:jc w:val="both"/>
        <w:rPr>
          <w:rFonts w:eastAsia="Times New Roman"/>
          <w:sz w:val="20"/>
          <w:szCs w:val="20"/>
        </w:rPr>
      </w:pPr>
    </w:p>
    <w:p w14:paraId="52F2C58C" w14:textId="77777777" w:rsidR="00E22222" w:rsidRPr="006C5162" w:rsidRDefault="00E22222" w:rsidP="00E22222">
      <w:pPr>
        <w:jc w:val="both"/>
        <w:rPr>
          <w:b/>
          <w:bCs/>
          <w:sz w:val="20"/>
          <w:szCs w:val="20"/>
        </w:rPr>
      </w:pPr>
      <w:r w:rsidRPr="006C5162">
        <w:rPr>
          <w:b/>
          <w:bCs/>
          <w:sz w:val="20"/>
          <w:szCs w:val="20"/>
        </w:rPr>
        <w:t>Collaborating &amp; Partnering:</w:t>
      </w:r>
    </w:p>
    <w:p w14:paraId="46915A9C"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Develop quick and effective relationships with colleagues and stakeholders to help get the job done</w:t>
      </w:r>
    </w:p>
    <w:p w14:paraId="514DE8D7"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Encourage contributions and involvement from a broad and diverse range of staff or stakeholders by being visible and accessible</w:t>
      </w:r>
    </w:p>
    <w:p w14:paraId="34EA559A"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Proactively seek information and resources to the benefit of the team’s work</w:t>
      </w:r>
    </w:p>
    <w:p w14:paraId="1CE2B217"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Build trust based on integrity and personal expertise</w:t>
      </w:r>
    </w:p>
    <w:p w14:paraId="3FD6D839"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Build high performing teams within own area, aligned around common goals </w:t>
      </w:r>
    </w:p>
    <w:p w14:paraId="3031E191" w14:textId="77777777" w:rsidR="00E22222"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 xml:space="preserve">Proactively create, maintain and promote a strong network of connections with colleagues across </w:t>
      </w:r>
      <w:r>
        <w:rPr>
          <w:rFonts w:eastAsia="Times New Roman"/>
          <w:sz w:val="20"/>
          <w:szCs w:val="20"/>
        </w:rPr>
        <w:t>the public sector</w:t>
      </w:r>
    </w:p>
    <w:p w14:paraId="04A74FDF" w14:textId="77777777" w:rsidR="00E22222" w:rsidRPr="00AB2353" w:rsidRDefault="00E22222" w:rsidP="00E22222">
      <w:pPr>
        <w:spacing w:after="0" w:line="240" w:lineRule="auto"/>
        <w:ind w:left="720"/>
        <w:jc w:val="both"/>
        <w:rPr>
          <w:rFonts w:eastAsia="Times New Roman"/>
          <w:sz w:val="20"/>
          <w:szCs w:val="20"/>
        </w:rPr>
      </w:pPr>
    </w:p>
    <w:p w14:paraId="21AFC979" w14:textId="77777777" w:rsidR="00E22222" w:rsidRPr="006C5162" w:rsidRDefault="00E22222" w:rsidP="00E22222">
      <w:pPr>
        <w:rPr>
          <w:b/>
          <w:bCs/>
          <w:sz w:val="20"/>
          <w:szCs w:val="20"/>
          <w:lang w:eastAsia="en-GB"/>
        </w:rPr>
      </w:pPr>
      <w:r w:rsidRPr="006C5162">
        <w:rPr>
          <w:b/>
          <w:bCs/>
          <w:sz w:val="20"/>
          <w:szCs w:val="20"/>
        </w:rPr>
        <w:t>Building Capability for All</w:t>
      </w:r>
      <w:r>
        <w:rPr>
          <w:b/>
          <w:bCs/>
          <w:sz w:val="20"/>
          <w:szCs w:val="20"/>
        </w:rPr>
        <w:t>:</w:t>
      </w:r>
    </w:p>
    <w:p w14:paraId="6FD0E7EB" w14:textId="1FDFCEAB"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Identify capability requirements to deliver strategy and grow sustainable capability across all groups, including those identified as having high potential and development needs</w:t>
      </w:r>
    </w:p>
    <w:p w14:paraId="3C5E0EB8" w14:textId="354CD427" w:rsidR="00E22222" w:rsidRDefault="00E22222" w:rsidP="00E22222">
      <w:pPr>
        <w:numPr>
          <w:ilvl w:val="0"/>
          <w:numId w:val="38"/>
        </w:numPr>
        <w:spacing w:after="0" w:line="240" w:lineRule="auto"/>
        <w:jc w:val="both"/>
        <w:rPr>
          <w:rFonts w:eastAsia="Times New Roman"/>
          <w:sz w:val="20"/>
          <w:szCs w:val="20"/>
        </w:rPr>
      </w:pPr>
      <w:r w:rsidRPr="50837807">
        <w:rPr>
          <w:rFonts w:eastAsia="Times New Roman"/>
          <w:sz w:val="20"/>
          <w:szCs w:val="20"/>
        </w:rPr>
        <w:lastRenderedPageBreak/>
        <w:t xml:space="preserve">Role model continuous learning and </w:t>
      </w:r>
      <w:r w:rsidR="59337497" w:rsidRPr="50837807">
        <w:rPr>
          <w:rFonts w:eastAsia="Times New Roman"/>
          <w:sz w:val="20"/>
          <w:szCs w:val="20"/>
        </w:rPr>
        <w:t>self-development</w:t>
      </w:r>
      <w:r w:rsidRPr="50837807">
        <w:rPr>
          <w:rFonts w:eastAsia="Times New Roman"/>
          <w:sz w:val="20"/>
          <w:szCs w:val="20"/>
        </w:rPr>
        <w:t xml:space="preserve">, evaluating own effectiveness and growth and planning next learning steps accordingly </w:t>
      </w:r>
    </w:p>
    <w:p w14:paraId="7F67757E" w14:textId="77777777" w:rsidR="00E22222" w:rsidRPr="00AB2353" w:rsidRDefault="00E22222" w:rsidP="00E22222">
      <w:pPr>
        <w:spacing w:after="0" w:line="240" w:lineRule="auto"/>
        <w:ind w:left="720"/>
        <w:jc w:val="both"/>
        <w:rPr>
          <w:rFonts w:eastAsia="Times New Roman"/>
          <w:sz w:val="20"/>
          <w:szCs w:val="20"/>
        </w:rPr>
      </w:pPr>
    </w:p>
    <w:p w14:paraId="3F135C02" w14:textId="77777777" w:rsidR="00E22222" w:rsidRPr="00AB2353" w:rsidRDefault="00E22222" w:rsidP="00E22222">
      <w:pPr>
        <w:rPr>
          <w:b/>
          <w:bCs/>
          <w:sz w:val="20"/>
          <w:szCs w:val="20"/>
        </w:rPr>
      </w:pPr>
      <w:r w:rsidRPr="00AB2353">
        <w:rPr>
          <w:b/>
          <w:bCs/>
          <w:sz w:val="20"/>
          <w:szCs w:val="20"/>
        </w:rPr>
        <w:t>Delivering at Pace</w:t>
      </w:r>
      <w:r>
        <w:rPr>
          <w:b/>
          <w:bCs/>
          <w:sz w:val="20"/>
          <w:szCs w:val="20"/>
        </w:rPr>
        <w:t>:</w:t>
      </w:r>
    </w:p>
    <w:p w14:paraId="64BD8EAB"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Building a performance culture to deliver outcomes with a firm focus on prioritisation and addressing performance issues resolutely, fairly and promptly</w:t>
      </w:r>
    </w:p>
    <w:p w14:paraId="57171D12"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Create an environment that promotes fast progress and regularly review what is necessary to maintain progress and improve results</w:t>
      </w:r>
    </w:p>
    <w:p w14:paraId="2CC32B69" w14:textId="77777777" w:rsidR="00E22222" w:rsidRPr="00AB2353" w:rsidRDefault="00E22222" w:rsidP="00E22222">
      <w:pPr>
        <w:numPr>
          <w:ilvl w:val="0"/>
          <w:numId w:val="38"/>
        </w:numPr>
        <w:spacing w:after="0" w:line="240" w:lineRule="auto"/>
        <w:jc w:val="both"/>
        <w:rPr>
          <w:rFonts w:eastAsia="Times New Roman"/>
          <w:sz w:val="20"/>
          <w:szCs w:val="20"/>
        </w:rPr>
      </w:pPr>
      <w:r w:rsidRPr="00AB2353">
        <w:rPr>
          <w:rFonts w:eastAsia="Times New Roman"/>
          <w:sz w:val="20"/>
          <w:szCs w:val="20"/>
        </w:rPr>
        <w:t>Get the best out of people by giving enthusiastic and encouraging messages about priorities, objectives and expectations and maintain effective performance in difficult and challenging circumstances</w:t>
      </w:r>
    </w:p>
    <w:p w14:paraId="767CEAE0" w14:textId="77777777" w:rsidR="00E22222" w:rsidRPr="00E22222" w:rsidRDefault="00E22222" w:rsidP="00E22222">
      <w:pPr>
        <w:spacing w:after="0" w:line="240" w:lineRule="auto"/>
        <w:ind w:right="-90"/>
        <w:rPr>
          <w:rFonts w:asciiTheme="minorHAnsi" w:hAnsiTheme="minorHAnsi" w:cs="Arial"/>
          <w:sz w:val="20"/>
          <w:szCs w:val="20"/>
        </w:rPr>
      </w:pPr>
    </w:p>
    <w:p w14:paraId="41C8F396" w14:textId="18875A9F" w:rsidR="00AA0E6B" w:rsidRPr="000D79F6" w:rsidRDefault="00AA0E6B" w:rsidP="000D79F6">
      <w:pPr>
        <w:spacing w:line="256" w:lineRule="auto"/>
        <w:rPr>
          <w:rFonts w:cs="Arial"/>
          <w:color w:val="333333"/>
          <w:sz w:val="18"/>
          <w:szCs w:val="20"/>
          <w:lang w:val="en" w:eastAsia="en-GB"/>
        </w:rPr>
      </w:pPr>
    </w:p>
    <w:p w14:paraId="636FE4D4" w14:textId="77777777" w:rsidR="00513D15" w:rsidRPr="000D29FD" w:rsidRDefault="00513D15" w:rsidP="008F58ED">
      <w:pPr>
        <w:spacing w:after="0" w:line="240" w:lineRule="auto"/>
        <w:ind w:right="-90"/>
        <w:jc w:val="center"/>
        <w:rPr>
          <w:rFonts w:eastAsia="Times New Roman" w:cstheme="minorHAnsi"/>
          <w:i/>
          <w:sz w:val="20"/>
          <w:szCs w:val="20"/>
          <w:lang w:val="en" w:eastAsia="en-GB"/>
        </w:rPr>
      </w:pPr>
      <w:r w:rsidRPr="000D29FD">
        <w:rPr>
          <w:rFonts w:eastAsia="Times New Roman" w:cstheme="minorHAnsi"/>
          <w:i/>
          <w:sz w:val="20"/>
          <w:szCs w:val="20"/>
          <w:lang w:val="en" w:eastAsia="en-GB"/>
        </w:rPr>
        <w:t>We view diversity as fundamental to our success. To tackle today's complex policing challenges, we need a workforce made up from all of London's communities. Applications from across the community are therefore essential.</w:t>
      </w:r>
    </w:p>
    <w:p w14:paraId="73C0085E" w14:textId="77777777" w:rsidR="00513D15" w:rsidRPr="000D29FD" w:rsidRDefault="00513D15" w:rsidP="00513D15">
      <w:pPr>
        <w:pStyle w:val="ListParagraph"/>
        <w:ind w:left="360"/>
        <w:jc w:val="center"/>
        <w:rPr>
          <w:rFonts w:ascii="Arial" w:hAnsi="Arial" w:cs="Arial"/>
          <w:b/>
          <w:i/>
          <w:sz w:val="24"/>
          <w:szCs w:val="24"/>
        </w:rPr>
      </w:pPr>
      <w:r w:rsidRPr="000D29FD">
        <w:rPr>
          <w:rFonts w:eastAsia="Times New Roman" w:cstheme="minorHAnsi"/>
          <w:b/>
          <w:i/>
          <w:sz w:val="20"/>
          <w:szCs w:val="20"/>
          <w:lang w:val="en" w:eastAsia="en-GB"/>
        </w:rPr>
        <w:t>Does this sound like you? If yes, start your application now.</w:t>
      </w:r>
    </w:p>
    <w:sectPr w:rsidR="00513D15" w:rsidRPr="000D29FD" w:rsidSect="00480A9F">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E9EAC3" w16cex:dateUtc="2020-04-27T16:43:06.819Z"/>
  <w16cex:commentExtensible w16cex:durableId="65CD2D8C" w16cex:dateUtc="2020-05-04T14:47:23.033Z"/>
</w16cex:commentsExtensible>
</file>

<file path=word/commentsIds.xml><?xml version="1.0" encoding="utf-8"?>
<w16cid:commentsIds xmlns:mc="http://schemas.openxmlformats.org/markup-compatibility/2006" xmlns:w16cid="http://schemas.microsoft.com/office/word/2016/wordml/cid" mc:Ignorable="w16cid">
  <w16cid:commentId w16cid:paraId="45EBD6A5" w16cid:durableId="7D6BFC19"/>
  <w16cid:commentId w16cid:paraId="6980BE37" w16cid:durableId="3DE9EAC3"/>
  <w16cid:commentId w16cid:paraId="05C9CAF5" w16cid:durableId="4610509D"/>
  <w16cid:commentId w16cid:paraId="0E98C0FE" w16cid:durableId="65CD2D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C6B7" w14:textId="77777777" w:rsidR="005B67D1" w:rsidRDefault="005B67D1">
      <w:pPr>
        <w:spacing w:after="0" w:line="240" w:lineRule="auto"/>
      </w:pPr>
      <w:r>
        <w:separator/>
      </w:r>
    </w:p>
  </w:endnote>
  <w:endnote w:type="continuationSeparator" w:id="0">
    <w:p w14:paraId="6D1576B9" w14:textId="77777777" w:rsidR="005B67D1" w:rsidRDefault="005B67D1">
      <w:pPr>
        <w:spacing w:after="0" w:line="240" w:lineRule="auto"/>
      </w:pPr>
      <w:r>
        <w:continuationSeparator/>
      </w:r>
    </w:p>
  </w:endnote>
  <w:endnote w:type="continuationNotice" w:id="1">
    <w:p w14:paraId="07730114" w14:textId="77777777" w:rsidR="005B67D1" w:rsidRDefault="005B6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4C02" w14:textId="77777777" w:rsidR="005B67D1" w:rsidRDefault="005B67D1">
      <w:pPr>
        <w:spacing w:after="0" w:line="240" w:lineRule="auto"/>
      </w:pPr>
      <w:r>
        <w:separator/>
      </w:r>
    </w:p>
  </w:footnote>
  <w:footnote w:type="continuationSeparator" w:id="0">
    <w:p w14:paraId="48410321" w14:textId="77777777" w:rsidR="005B67D1" w:rsidRDefault="005B67D1">
      <w:pPr>
        <w:spacing w:after="0" w:line="240" w:lineRule="auto"/>
      </w:pPr>
      <w:r>
        <w:continuationSeparator/>
      </w:r>
    </w:p>
  </w:footnote>
  <w:footnote w:type="continuationNotice" w:id="1">
    <w:p w14:paraId="0EC51123" w14:textId="77777777" w:rsidR="005B67D1" w:rsidRDefault="005B67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0E2"/>
    <w:multiLevelType w:val="hybridMultilevel"/>
    <w:tmpl w:val="0AC0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5A18"/>
    <w:multiLevelType w:val="hybridMultilevel"/>
    <w:tmpl w:val="39561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76015"/>
    <w:multiLevelType w:val="hybridMultilevel"/>
    <w:tmpl w:val="3DB4B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F34F2"/>
    <w:multiLevelType w:val="hybridMultilevel"/>
    <w:tmpl w:val="CAF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733F7"/>
    <w:multiLevelType w:val="hybridMultilevel"/>
    <w:tmpl w:val="83DCF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CF040F"/>
    <w:multiLevelType w:val="multilevel"/>
    <w:tmpl w:val="A094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540CE"/>
    <w:multiLevelType w:val="hybridMultilevel"/>
    <w:tmpl w:val="433CDC46"/>
    <w:lvl w:ilvl="0" w:tplc="C94E5BC0">
      <w:numFmt w:val="bullet"/>
      <w:lvlText w:val="-"/>
      <w:lvlJc w:val="left"/>
      <w:pPr>
        <w:ind w:left="270" w:hanging="360"/>
      </w:pPr>
      <w:rPr>
        <w:rFonts w:ascii="Calibri" w:eastAsia="Times New Roman" w:hAnsi="Calibri" w:cs="Calibri"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7" w15:restartNumberingAfterBreak="0">
    <w:nsid w:val="12796388"/>
    <w:multiLevelType w:val="hybridMultilevel"/>
    <w:tmpl w:val="5976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3D21"/>
    <w:multiLevelType w:val="hybridMultilevel"/>
    <w:tmpl w:val="C7EAF45C"/>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73477"/>
    <w:multiLevelType w:val="hybridMultilevel"/>
    <w:tmpl w:val="12F23CBA"/>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3404D"/>
    <w:multiLevelType w:val="hybridMultilevel"/>
    <w:tmpl w:val="3B907BB0"/>
    <w:lvl w:ilvl="0" w:tplc="9852F992">
      <w:start w:val="1"/>
      <w:numFmt w:val="decimal"/>
      <w:lvlText w:val="%1."/>
      <w:lvlJc w:val="left"/>
      <w:pPr>
        <w:ind w:left="18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1BEA2849"/>
    <w:multiLevelType w:val="hybridMultilevel"/>
    <w:tmpl w:val="6C58DA3E"/>
    <w:lvl w:ilvl="0" w:tplc="1AC8BCA2">
      <w:start w:val="1"/>
      <w:numFmt w:val="bullet"/>
      <w:lvlText w:val=""/>
      <w:lvlJc w:val="left"/>
      <w:pPr>
        <w:ind w:left="720" w:hanging="360"/>
      </w:pPr>
      <w:rPr>
        <w:rFonts w:ascii="Symbol" w:hAnsi="Symbol" w:hint="default"/>
      </w:rPr>
    </w:lvl>
    <w:lvl w:ilvl="1" w:tplc="46E662DE">
      <w:start w:val="1"/>
      <w:numFmt w:val="bullet"/>
      <w:lvlText w:val="o"/>
      <w:lvlJc w:val="left"/>
      <w:pPr>
        <w:ind w:left="1440" w:hanging="360"/>
      </w:pPr>
      <w:rPr>
        <w:rFonts w:ascii="Courier New" w:hAnsi="Courier New" w:hint="default"/>
      </w:rPr>
    </w:lvl>
    <w:lvl w:ilvl="2" w:tplc="7D7ED222">
      <w:start w:val="1"/>
      <w:numFmt w:val="bullet"/>
      <w:lvlText w:val=""/>
      <w:lvlJc w:val="left"/>
      <w:pPr>
        <w:ind w:left="2160" w:hanging="360"/>
      </w:pPr>
      <w:rPr>
        <w:rFonts w:ascii="Wingdings" w:hAnsi="Wingdings" w:hint="default"/>
      </w:rPr>
    </w:lvl>
    <w:lvl w:ilvl="3" w:tplc="F7A05636">
      <w:start w:val="1"/>
      <w:numFmt w:val="bullet"/>
      <w:lvlText w:val=""/>
      <w:lvlJc w:val="left"/>
      <w:pPr>
        <w:ind w:left="2880" w:hanging="360"/>
      </w:pPr>
      <w:rPr>
        <w:rFonts w:ascii="Symbol" w:hAnsi="Symbol" w:hint="default"/>
      </w:rPr>
    </w:lvl>
    <w:lvl w:ilvl="4" w:tplc="C5BA08BE">
      <w:start w:val="1"/>
      <w:numFmt w:val="bullet"/>
      <w:lvlText w:val="o"/>
      <w:lvlJc w:val="left"/>
      <w:pPr>
        <w:ind w:left="3600" w:hanging="360"/>
      </w:pPr>
      <w:rPr>
        <w:rFonts w:ascii="Courier New" w:hAnsi="Courier New" w:hint="default"/>
      </w:rPr>
    </w:lvl>
    <w:lvl w:ilvl="5" w:tplc="A1FA692C">
      <w:start w:val="1"/>
      <w:numFmt w:val="bullet"/>
      <w:lvlText w:val=""/>
      <w:lvlJc w:val="left"/>
      <w:pPr>
        <w:ind w:left="4320" w:hanging="360"/>
      </w:pPr>
      <w:rPr>
        <w:rFonts w:ascii="Wingdings" w:hAnsi="Wingdings" w:hint="default"/>
      </w:rPr>
    </w:lvl>
    <w:lvl w:ilvl="6" w:tplc="2F1ED996">
      <w:start w:val="1"/>
      <w:numFmt w:val="bullet"/>
      <w:lvlText w:val=""/>
      <w:lvlJc w:val="left"/>
      <w:pPr>
        <w:ind w:left="5040" w:hanging="360"/>
      </w:pPr>
      <w:rPr>
        <w:rFonts w:ascii="Symbol" w:hAnsi="Symbol" w:hint="default"/>
      </w:rPr>
    </w:lvl>
    <w:lvl w:ilvl="7" w:tplc="F276347C">
      <w:start w:val="1"/>
      <w:numFmt w:val="bullet"/>
      <w:lvlText w:val="o"/>
      <w:lvlJc w:val="left"/>
      <w:pPr>
        <w:ind w:left="5760" w:hanging="360"/>
      </w:pPr>
      <w:rPr>
        <w:rFonts w:ascii="Courier New" w:hAnsi="Courier New" w:hint="default"/>
      </w:rPr>
    </w:lvl>
    <w:lvl w:ilvl="8" w:tplc="025E125E">
      <w:start w:val="1"/>
      <w:numFmt w:val="bullet"/>
      <w:lvlText w:val=""/>
      <w:lvlJc w:val="left"/>
      <w:pPr>
        <w:ind w:left="6480" w:hanging="360"/>
      </w:pPr>
      <w:rPr>
        <w:rFonts w:ascii="Wingdings" w:hAnsi="Wingdings" w:hint="default"/>
      </w:rPr>
    </w:lvl>
  </w:abstractNum>
  <w:abstractNum w:abstractNumId="12" w15:restartNumberingAfterBreak="0">
    <w:nsid w:val="255323D2"/>
    <w:multiLevelType w:val="hybridMultilevel"/>
    <w:tmpl w:val="DA54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A6023"/>
    <w:multiLevelType w:val="hybridMultilevel"/>
    <w:tmpl w:val="DA1C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0FD0"/>
    <w:multiLevelType w:val="hybridMultilevel"/>
    <w:tmpl w:val="014885DA"/>
    <w:lvl w:ilvl="0" w:tplc="9852F992">
      <w:start w:val="1"/>
      <w:numFmt w:val="decimal"/>
      <w:lvlText w:val="%1."/>
      <w:lvlJc w:val="left"/>
      <w:pPr>
        <w:ind w:left="18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5" w15:restartNumberingAfterBreak="0">
    <w:nsid w:val="3C5B2530"/>
    <w:multiLevelType w:val="hybridMultilevel"/>
    <w:tmpl w:val="DC867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57D1D"/>
    <w:multiLevelType w:val="hybridMultilevel"/>
    <w:tmpl w:val="1570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E74D7F"/>
    <w:multiLevelType w:val="hybridMultilevel"/>
    <w:tmpl w:val="AB0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3538D"/>
    <w:multiLevelType w:val="hybridMultilevel"/>
    <w:tmpl w:val="2020CC02"/>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3CA5"/>
    <w:multiLevelType w:val="hybridMultilevel"/>
    <w:tmpl w:val="0680D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E0F30"/>
    <w:multiLevelType w:val="hybridMultilevel"/>
    <w:tmpl w:val="C7A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559D7"/>
    <w:multiLevelType w:val="hybridMultilevel"/>
    <w:tmpl w:val="9F92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F0677"/>
    <w:multiLevelType w:val="hybridMultilevel"/>
    <w:tmpl w:val="4B2AFA58"/>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22FED"/>
    <w:multiLevelType w:val="hybridMultilevel"/>
    <w:tmpl w:val="A38A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857E2"/>
    <w:multiLevelType w:val="hybridMultilevel"/>
    <w:tmpl w:val="95CC2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03CA2"/>
    <w:multiLevelType w:val="hybridMultilevel"/>
    <w:tmpl w:val="8A4E7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872109"/>
    <w:multiLevelType w:val="hybridMultilevel"/>
    <w:tmpl w:val="353E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167CAD"/>
    <w:multiLevelType w:val="hybridMultilevel"/>
    <w:tmpl w:val="8E6E7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2E0B45"/>
    <w:multiLevelType w:val="hybridMultilevel"/>
    <w:tmpl w:val="0F1A9F3E"/>
    <w:lvl w:ilvl="0" w:tplc="AECA1DC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070A3"/>
    <w:multiLevelType w:val="hybridMultilevel"/>
    <w:tmpl w:val="C430E3C0"/>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7667C"/>
    <w:multiLevelType w:val="hybridMultilevel"/>
    <w:tmpl w:val="04D6F1A8"/>
    <w:lvl w:ilvl="0" w:tplc="3C66A0CC">
      <w:start w:val="1"/>
      <w:numFmt w:val="bullet"/>
      <w:lvlText w:val=""/>
      <w:lvlJc w:val="left"/>
      <w:pPr>
        <w:ind w:left="720" w:hanging="360"/>
      </w:pPr>
      <w:rPr>
        <w:rFonts w:ascii="Symbol" w:hAnsi="Symbol" w:hint="default"/>
      </w:rPr>
    </w:lvl>
    <w:lvl w:ilvl="1" w:tplc="63B6AAC2">
      <w:start w:val="1"/>
      <w:numFmt w:val="bullet"/>
      <w:lvlText w:val="o"/>
      <w:lvlJc w:val="left"/>
      <w:pPr>
        <w:ind w:left="1440" w:hanging="360"/>
      </w:pPr>
      <w:rPr>
        <w:rFonts w:ascii="Courier New" w:hAnsi="Courier New" w:hint="default"/>
      </w:rPr>
    </w:lvl>
    <w:lvl w:ilvl="2" w:tplc="40A086F4">
      <w:start w:val="1"/>
      <w:numFmt w:val="bullet"/>
      <w:lvlText w:val=""/>
      <w:lvlJc w:val="left"/>
      <w:pPr>
        <w:ind w:left="2160" w:hanging="360"/>
      </w:pPr>
      <w:rPr>
        <w:rFonts w:ascii="Wingdings" w:hAnsi="Wingdings" w:hint="default"/>
      </w:rPr>
    </w:lvl>
    <w:lvl w:ilvl="3" w:tplc="D7C65A36">
      <w:start w:val="1"/>
      <w:numFmt w:val="bullet"/>
      <w:lvlText w:val=""/>
      <w:lvlJc w:val="left"/>
      <w:pPr>
        <w:ind w:left="2880" w:hanging="360"/>
      </w:pPr>
      <w:rPr>
        <w:rFonts w:ascii="Symbol" w:hAnsi="Symbol" w:hint="default"/>
      </w:rPr>
    </w:lvl>
    <w:lvl w:ilvl="4" w:tplc="59DCDA6A">
      <w:start w:val="1"/>
      <w:numFmt w:val="bullet"/>
      <w:lvlText w:val="o"/>
      <w:lvlJc w:val="left"/>
      <w:pPr>
        <w:ind w:left="3600" w:hanging="360"/>
      </w:pPr>
      <w:rPr>
        <w:rFonts w:ascii="Courier New" w:hAnsi="Courier New" w:hint="default"/>
      </w:rPr>
    </w:lvl>
    <w:lvl w:ilvl="5" w:tplc="9FFC22F6">
      <w:start w:val="1"/>
      <w:numFmt w:val="bullet"/>
      <w:lvlText w:val=""/>
      <w:lvlJc w:val="left"/>
      <w:pPr>
        <w:ind w:left="4320" w:hanging="360"/>
      </w:pPr>
      <w:rPr>
        <w:rFonts w:ascii="Wingdings" w:hAnsi="Wingdings" w:hint="default"/>
      </w:rPr>
    </w:lvl>
    <w:lvl w:ilvl="6" w:tplc="8AFC46EE">
      <w:start w:val="1"/>
      <w:numFmt w:val="bullet"/>
      <w:lvlText w:val=""/>
      <w:lvlJc w:val="left"/>
      <w:pPr>
        <w:ind w:left="5040" w:hanging="360"/>
      </w:pPr>
      <w:rPr>
        <w:rFonts w:ascii="Symbol" w:hAnsi="Symbol" w:hint="default"/>
      </w:rPr>
    </w:lvl>
    <w:lvl w:ilvl="7" w:tplc="848EDBDE">
      <w:start w:val="1"/>
      <w:numFmt w:val="bullet"/>
      <w:lvlText w:val="o"/>
      <w:lvlJc w:val="left"/>
      <w:pPr>
        <w:ind w:left="5760" w:hanging="360"/>
      </w:pPr>
      <w:rPr>
        <w:rFonts w:ascii="Courier New" w:hAnsi="Courier New" w:hint="default"/>
      </w:rPr>
    </w:lvl>
    <w:lvl w:ilvl="8" w:tplc="7C7C12F2">
      <w:start w:val="1"/>
      <w:numFmt w:val="bullet"/>
      <w:lvlText w:val=""/>
      <w:lvlJc w:val="left"/>
      <w:pPr>
        <w:ind w:left="6480" w:hanging="360"/>
      </w:pPr>
      <w:rPr>
        <w:rFonts w:ascii="Wingdings" w:hAnsi="Wingdings" w:hint="default"/>
      </w:rPr>
    </w:lvl>
  </w:abstractNum>
  <w:abstractNum w:abstractNumId="31" w15:restartNumberingAfterBreak="0">
    <w:nsid w:val="6ED122FD"/>
    <w:multiLevelType w:val="hybridMultilevel"/>
    <w:tmpl w:val="FA34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85AA0"/>
    <w:multiLevelType w:val="hybridMultilevel"/>
    <w:tmpl w:val="C6287A5A"/>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3" w15:restartNumberingAfterBreak="0">
    <w:nsid w:val="717E3DA3"/>
    <w:multiLevelType w:val="hybridMultilevel"/>
    <w:tmpl w:val="0CD475D4"/>
    <w:lvl w:ilvl="0" w:tplc="9852F992">
      <w:start w:val="1"/>
      <w:numFmt w:val="decimal"/>
      <w:lvlText w:val="%1."/>
      <w:lvlJc w:val="left"/>
      <w:pPr>
        <w:ind w:left="27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4" w15:restartNumberingAfterBreak="0">
    <w:nsid w:val="74C20697"/>
    <w:multiLevelType w:val="hybridMultilevel"/>
    <w:tmpl w:val="DE3C402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15:restartNumberingAfterBreak="0">
    <w:nsid w:val="787C74B4"/>
    <w:multiLevelType w:val="hybridMultilevel"/>
    <w:tmpl w:val="F46ED3C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6" w15:restartNumberingAfterBreak="0">
    <w:nsid w:val="7DBB4042"/>
    <w:multiLevelType w:val="hybridMultilevel"/>
    <w:tmpl w:val="E1285D68"/>
    <w:lvl w:ilvl="0" w:tplc="B1CC84CE">
      <w:numFmt w:val="bullet"/>
      <w:lvlText w:val=""/>
      <w:lvlJc w:val="left"/>
      <w:pPr>
        <w:ind w:left="720" w:hanging="360"/>
      </w:pPr>
      <w:rPr>
        <w:rFonts w:ascii="SymbolMT" w:eastAsia="SymbolMT" w:hAnsi="Arial"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7"/>
  </w:num>
  <w:num w:numId="4">
    <w:abstractNumId w:val="22"/>
  </w:num>
  <w:num w:numId="5">
    <w:abstractNumId w:val="9"/>
  </w:num>
  <w:num w:numId="6">
    <w:abstractNumId w:val="8"/>
  </w:num>
  <w:num w:numId="7">
    <w:abstractNumId w:val="29"/>
  </w:num>
  <w:num w:numId="8">
    <w:abstractNumId w:val="36"/>
  </w:num>
  <w:num w:numId="9">
    <w:abstractNumId w:val="18"/>
  </w:num>
  <w:num w:numId="10">
    <w:abstractNumId w:val="21"/>
  </w:num>
  <w:num w:numId="11">
    <w:abstractNumId w:val="24"/>
  </w:num>
  <w:num w:numId="12">
    <w:abstractNumId w:val="17"/>
  </w:num>
  <w:num w:numId="13">
    <w:abstractNumId w:val="31"/>
  </w:num>
  <w:num w:numId="14">
    <w:abstractNumId w:val="19"/>
  </w:num>
  <w:num w:numId="15">
    <w:abstractNumId w:val="26"/>
  </w:num>
  <w:num w:numId="16">
    <w:abstractNumId w:val="15"/>
  </w:num>
  <w:num w:numId="17">
    <w:abstractNumId w:val="25"/>
  </w:num>
  <w:num w:numId="18">
    <w:abstractNumId w:val="12"/>
  </w:num>
  <w:num w:numId="19">
    <w:abstractNumId w:val="23"/>
  </w:num>
  <w:num w:numId="20">
    <w:abstractNumId w:val="3"/>
  </w:num>
  <w:num w:numId="21">
    <w:abstractNumId w:val="28"/>
  </w:num>
  <w:num w:numId="22">
    <w:abstractNumId w:val="6"/>
  </w:num>
  <w:num w:numId="23">
    <w:abstractNumId w:val="33"/>
  </w:num>
  <w:num w:numId="24">
    <w:abstractNumId w:val="0"/>
  </w:num>
  <w:num w:numId="25">
    <w:abstractNumId w:val="13"/>
  </w:num>
  <w:num w:numId="26">
    <w:abstractNumId w:val="14"/>
  </w:num>
  <w:num w:numId="27">
    <w:abstractNumId w:val="10"/>
  </w:num>
  <w:num w:numId="28">
    <w:abstractNumId w:val="5"/>
  </w:num>
  <w:num w:numId="29">
    <w:abstractNumId w:val="35"/>
  </w:num>
  <w:num w:numId="30">
    <w:abstractNumId w:val="4"/>
  </w:num>
  <w:num w:numId="31">
    <w:abstractNumId w:val="24"/>
  </w:num>
  <w:num w:numId="32">
    <w:abstractNumId w:val="27"/>
  </w:num>
  <w:num w:numId="33">
    <w:abstractNumId w:val="32"/>
  </w:num>
  <w:num w:numId="34">
    <w:abstractNumId w:val="2"/>
  </w:num>
  <w:num w:numId="35">
    <w:abstractNumId w:val="1"/>
  </w:num>
  <w:num w:numId="36">
    <w:abstractNumId w:val="20"/>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10"/>
    <w:rsid w:val="000154B9"/>
    <w:rsid w:val="00020E2C"/>
    <w:rsid w:val="00022BFA"/>
    <w:rsid w:val="00065EA1"/>
    <w:rsid w:val="00072DB8"/>
    <w:rsid w:val="000C265F"/>
    <w:rsid w:val="000D29FD"/>
    <w:rsid w:val="000D79F6"/>
    <w:rsid w:val="000F56C8"/>
    <w:rsid w:val="0010483F"/>
    <w:rsid w:val="00120CBE"/>
    <w:rsid w:val="001238FE"/>
    <w:rsid w:val="00130539"/>
    <w:rsid w:val="00133027"/>
    <w:rsid w:val="00144500"/>
    <w:rsid w:val="00153EC0"/>
    <w:rsid w:val="00165D89"/>
    <w:rsid w:val="001B1B30"/>
    <w:rsid w:val="001B7C22"/>
    <w:rsid w:val="001C0A18"/>
    <w:rsid w:val="0020641F"/>
    <w:rsid w:val="00207B9F"/>
    <w:rsid w:val="00211FA1"/>
    <w:rsid w:val="00225521"/>
    <w:rsid w:val="002550F1"/>
    <w:rsid w:val="00267D9F"/>
    <w:rsid w:val="00272152"/>
    <w:rsid w:val="00280935"/>
    <w:rsid w:val="00282862"/>
    <w:rsid w:val="002A57DD"/>
    <w:rsid w:val="002B0B12"/>
    <w:rsid w:val="002C1809"/>
    <w:rsid w:val="002E7C60"/>
    <w:rsid w:val="0032632A"/>
    <w:rsid w:val="00353444"/>
    <w:rsid w:val="00384244"/>
    <w:rsid w:val="00387101"/>
    <w:rsid w:val="003A25FD"/>
    <w:rsid w:val="003C4CB7"/>
    <w:rsid w:val="003D5FE7"/>
    <w:rsid w:val="00403E2F"/>
    <w:rsid w:val="00421A59"/>
    <w:rsid w:val="00422C82"/>
    <w:rsid w:val="004440DF"/>
    <w:rsid w:val="004619BA"/>
    <w:rsid w:val="0046505D"/>
    <w:rsid w:val="00475340"/>
    <w:rsid w:val="00475F9C"/>
    <w:rsid w:val="00480A9F"/>
    <w:rsid w:val="004A7644"/>
    <w:rsid w:val="004B0EBB"/>
    <w:rsid w:val="004F0E3C"/>
    <w:rsid w:val="004F7589"/>
    <w:rsid w:val="00513D15"/>
    <w:rsid w:val="005151FA"/>
    <w:rsid w:val="005309A7"/>
    <w:rsid w:val="00531D85"/>
    <w:rsid w:val="005503D9"/>
    <w:rsid w:val="00564679"/>
    <w:rsid w:val="00567798"/>
    <w:rsid w:val="00572657"/>
    <w:rsid w:val="005B67D1"/>
    <w:rsid w:val="00612AC0"/>
    <w:rsid w:val="00614C96"/>
    <w:rsid w:val="0065459A"/>
    <w:rsid w:val="00662323"/>
    <w:rsid w:val="006775B6"/>
    <w:rsid w:val="006B22C2"/>
    <w:rsid w:val="006C0CD7"/>
    <w:rsid w:val="006E0865"/>
    <w:rsid w:val="006F2EC5"/>
    <w:rsid w:val="00735D44"/>
    <w:rsid w:val="00751C3A"/>
    <w:rsid w:val="00760B2A"/>
    <w:rsid w:val="00795524"/>
    <w:rsid w:val="007B382A"/>
    <w:rsid w:val="007C35DE"/>
    <w:rsid w:val="00821B87"/>
    <w:rsid w:val="00840833"/>
    <w:rsid w:val="0085011B"/>
    <w:rsid w:val="00866B5C"/>
    <w:rsid w:val="00871394"/>
    <w:rsid w:val="00875630"/>
    <w:rsid w:val="008819EA"/>
    <w:rsid w:val="008E5F74"/>
    <w:rsid w:val="008E62EB"/>
    <w:rsid w:val="008F00AC"/>
    <w:rsid w:val="008F58ED"/>
    <w:rsid w:val="008F7B83"/>
    <w:rsid w:val="009130FF"/>
    <w:rsid w:val="00925B9B"/>
    <w:rsid w:val="00934CE7"/>
    <w:rsid w:val="0093772F"/>
    <w:rsid w:val="00944DE1"/>
    <w:rsid w:val="00963822"/>
    <w:rsid w:val="009955E8"/>
    <w:rsid w:val="009C0605"/>
    <w:rsid w:val="009D3212"/>
    <w:rsid w:val="009D7853"/>
    <w:rsid w:val="009E1A75"/>
    <w:rsid w:val="009E769C"/>
    <w:rsid w:val="00A01360"/>
    <w:rsid w:val="00A26F68"/>
    <w:rsid w:val="00A27D3C"/>
    <w:rsid w:val="00A4612A"/>
    <w:rsid w:val="00A61A00"/>
    <w:rsid w:val="00A6743F"/>
    <w:rsid w:val="00A80ED2"/>
    <w:rsid w:val="00A85C59"/>
    <w:rsid w:val="00AA0E6B"/>
    <w:rsid w:val="00AA4CF3"/>
    <w:rsid w:val="00AE3111"/>
    <w:rsid w:val="00AE55AD"/>
    <w:rsid w:val="00AF3A36"/>
    <w:rsid w:val="00AF7CF7"/>
    <w:rsid w:val="00B3742C"/>
    <w:rsid w:val="00B37EB0"/>
    <w:rsid w:val="00B53CB3"/>
    <w:rsid w:val="00B826BF"/>
    <w:rsid w:val="00B9772D"/>
    <w:rsid w:val="00BA1983"/>
    <w:rsid w:val="00BB1BF1"/>
    <w:rsid w:val="00BB41DC"/>
    <w:rsid w:val="00BD088C"/>
    <w:rsid w:val="00BE593F"/>
    <w:rsid w:val="00C12126"/>
    <w:rsid w:val="00C12DC4"/>
    <w:rsid w:val="00C32347"/>
    <w:rsid w:val="00C61A0E"/>
    <w:rsid w:val="00C9798E"/>
    <w:rsid w:val="00CA1600"/>
    <w:rsid w:val="00CB1C25"/>
    <w:rsid w:val="00CB3410"/>
    <w:rsid w:val="00CB426F"/>
    <w:rsid w:val="00CB6881"/>
    <w:rsid w:val="00CE1AD6"/>
    <w:rsid w:val="00D13460"/>
    <w:rsid w:val="00D2797B"/>
    <w:rsid w:val="00D459AF"/>
    <w:rsid w:val="00D5758A"/>
    <w:rsid w:val="00D6204B"/>
    <w:rsid w:val="00D6788E"/>
    <w:rsid w:val="00D703AD"/>
    <w:rsid w:val="00D85DD8"/>
    <w:rsid w:val="00D946FA"/>
    <w:rsid w:val="00DA1E56"/>
    <w:rsid w:val="00DB10E2"/>
    <w:rsid w:val="00DD03E1"/>
    <w:rsid w:val="00E22222"/>
    <w:rsid w:val="00E3232B"/>
    <w:rsid w:val="00E56FA3"/>
    <w:rsid w:val="00E61391"/>
    <w:rsid w:val="00E8299B"/>
    <w:rsid w:val="00EA2A9C"/>
    <w:rsid w:val="00EB5739"/>
    <w:rsid w:val="00ED1FE6"/>
    <w:rsid w:val="00F06708"/>
    <w:rsid w:val="00F2659E"/>
    <w:rsid w:val="00F37259"/>
    <w:rsid w:val="00F520A6"/>
    <w:rsid w:val="00F620A1"/>
    <w:rsid w:val="00F82848"/>
    <w:rsid w:val="00FD2AA9"/>
    <w:rsid w:val="00FE2B59"/>
    <w:rsid w:val="00FF5288"/>
    <w:rsid w:val="0630DCC8"/>
    <w:rsid w:val="0864C662"/>
    <w:rsid w:val="0B97E7D3"/>
    <w:rsid w:val="0C09DF3C"/>
    <w:rsid w:val="0D355534"/>
    <w:rsid w:val="0D8FC3D3"/>
    <w:rsid w:val="0E4BF778"/>
    <w:rsid w:val="1409026C"/>
    <w:rsid w:val="1A93B09B"/>
    <w:rsid w:val="1E3860F3"/>
    <w:rsid w:val="1FF3E08C"/>
    <w:rsid w:val="293963A2"/>
    <w:rsid w:val="2B46FC99"/>
    <w:rsid w:val="387301AD"/>
    <w:rsid w:val="3A704D6C"/>
    <w:rsid w:val="3B0E5815"/>
    <w:rsid w:val="3CABDC94"/>
    <w:rsid w:val="42307914"/>
    <w:rsid w:val="45EFD720"/>
    <w:rsid w:val="4899DD0D"/>
    <w:rsid w:val="4B9BD04C"/>
    <w:rsid w:val="4BDC8389"/>
    <w:rsid w:val="4C2E8AE0"/>
    <w:rsid w:val="4DDC8E4E"/>
    <w:rsid w:val="50837807"/>
    <w:rsid w:val="50E55BD2"/>
    <w:rsid w:val="525AE58E"/>
    <w:rsid w:val="54BE03F4"/>
    <w:rsid w:val="54EB0983"/>
    <w:rsid w:val="56529F7C"/>
    <w:rsid w:val="581B2191"/>
    <w:rsid w:val="59337497"/>
    <w:rsid w:val="5A259279"/>
    <w:rsid w:val="5EBF4657"/>
    <w:rsid w:val="5F54513A"/>
    <w:rsid w:val="626E133C"/>
    <w:rsid w:val="65FDD1F9"/>
    <w:rsid w:val="68959A84"/>
    <w:rsid w:val="69DF0690"/>
    <w:rsid w:val="6A8700BF"/>
    <w:rsid w:val="6AB5E8E7"/>
    <w:rsid w:val="6D280FBE"/>
    <w:rsid w:val="74674F11"/>
    <w:rsid w:val="74D6D1FF"/>
    <w:rsid w:val="75BD3B75"/>
    <w:rsid w:val="762F7415"/>
    <w:rsid w:val="76C9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3B7DD91"/>
  <w15:docId w15:val="{5346FA85-066B-4702-AD25-6BE9C66A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9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99"/>
    <w:qFormat/>
    <w:rsid w:val="00CB3410"/>
    <w:pPr>
      <w:ind w:left="720"/>
      <w:contextualSpacing/>
    </w:pPr>
  </w:style>
  <w:style w:type="paragraph" w:styleId="BalloonText">
    <w:name w:val="Balloon Text"/>
    <w:basedOn w:val="Normal"/>
    <w:link w:val="BalloonTextChar"/>
    <w:uiPriority w:val="99"/>
    <w:semiHidden/>
    <w:rsid w:val="003D5F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Strong">
    <w:name w:val="Strong"/>
    <w:basedOn w:val="DefaultParagraphFont"/>
    <w:qFormat/>
    <w:locked/>
    <w:rsid w:val="00BB1BF1"/>
    <w:rPr>
      <w:b/>
      <w:bCs/>
    </w:rPr>
  </w:style>
  <w:style w:type="paragraph" w:styleId="NoSpacing">
    <w:name w:val="No Spacing"/>
    <w:uiPriority w:val="1"/>
    <w:qFormat/>
    <w:rsid w:val="008F58ED"/>
    <w:rPr>
      <w:lang w:eastAsia="en-US"/>
    </w:rPr>
  </w:style>
  <w:style w:type="character" w:customStyle="1" w:styleId="ListParagraphChar">
    <w:name w:val="List Paragraph Char"/>
    <w:aliases w:val="Dot pt Char"/>
    <w:link w:val="ListParagraph"/>
    <w:uiPriority w:val="34"/>
    <w:rsid w:val="000D29FD"/>
    <w:rPr>
      <w:lang w:eastAsia="en-US"/>
    </w:rPr>
  </w:style>
  <w:style w:type="character" w:styleId="CommentReference">
    <w:name w:val="annotation reference"/>
    <w:basedOn w:val="DefaultParagraphFont"/>
    <w:uiPriority w:val="99"/>
    <w:semiHidden/>
    <w:unhideWhenUsed/>
    <w:rsid w:val="000D29FD"/>
    <w:rPr>
      <w:sz w:val="16"/>
      <w:szCs w:val="16"/>
    </w:rPr>
  </w:style>
  <w:style w:type="paragraph" w:styleId="CommentText">
    <w:name w:val="annotation text"/>
    <w:basedOn w:val="Normal"/>
    <w:link w:val="CommentTextChar"/>
    <w:uiPriority w:val="99"/>
    <w:semiHidden/>
    <w:unhideWhenUsed/>
    <w:rsid w:val="000D29FD"/>
    <w:pPr>
      <w:spacing w:line="240" w:lineRule="auto"/>
    </w:pPr>
    <w:rPr>
      <w:sz w:val="20"/>
      <w:szCs w:val="20"/>
    </w:rPr>
  </w:style>
  <w:style w:type="character" w:customStyle="1" w:styleId="CommentTextChar">
    <w:name w:val="Comment Text Char"/>
    <w:basedOn w:val="DefaultParagraphFont"/>
    <w:link w:val="CommentText"/>
    <w:uiPriority w:val="99"/>
    <w:semiHidden/>
    <w:rsid w:val="000D29FD"/>
    <w:rPr>
      <w:sz w:val="20"/>
      <w:szCs w:val="20"/>
      <w:lang w:eastAsia="en-US"/>
    </w:rPr>
  </w:style>
  <w:style w:type="paragraph" w:styleId="CommentSubject">
    <w:name w:val="annotation subject"/>
    <w:basedOn w:val="CommentText"/>
    <w:next w:val="CommentText"/>
    <w:link w:val="CommentSubjectChar"/>
    <w:uiPriority w:val="99"/>
    <w:semiHidden/>
    <w:unhideWhenUsed/>
    <w:rsid w:val="000D29FD"/>
    <w:rPr>
      <w:b/>
      <w:bCs/>
    </w:rPr>
  </w:style>
  <w:style w:type="character" w:customStyle="1" w:styleId="CommentSubjectChar">
    <w:name w:val="Comment Subject Char"/>
    <w:basedOn w:val="CommentTextChar"/>
    <w:link w:val="CommentSubject"/>
    <w:uiPriority w:val="99"/>
    <w:semiHidden/>
    <w:rsid w:val="000D29FD"/>
    <w:rPr>
      <w:b/>
      <w:bCs/>
      <w:sz w:val="20"/>
      <w:szCs w:val="20"/>
      <w:lang w:eastAsia="en-US"/>
    </w:rPr>
  </w:style>
  <w:style w:type="paragraph" w:styleId="Header">
    <w:name w:val="header"/>
    <w:basedOn w:val="Normal"/>
    <w:link w:val="HeaderChar"/>
    <w:uiPriority w:val="99"/>
    <w:semiHidden/>
    <w:unhideWhenUsed/>
    <w:rsid w:val="008E62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62EB"/>
    <w:rPr>
      <w:lang w:eastAsia="en-US"/>
    </w:rPr>
  </w:style>
  <w:style w:type="paragraph" w:styleId="Footer">
    <w:name w:val="footer"/>
    <w:basedOn w:val="Normal"/>
    <w:link w:val="FooterChar"/>
    <w:uiPriority w:val="99"/>
    <w:semiHidden/>
    <w:unhideWhenUsed/>
    <w:rsid w:val="008E62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62EB"/>
    <w:rPr>
      <w:lang w:eastAsia="en-US"/>
    </w:rPr>
  </w:style>
  <w:style w:type="character" w:customStyle="1" w:styleId="normaltextrun">
    <w:name w:val="normaltextrun"/>
    <w:basedOn w:val="DefaultParagraphFont"/>
    <w:rsid w:val="00C61A0E"/>
  </w:style>
  <w:style w:type="character" w:customStyle="1" w:styleId="eop">
    <w:name w:val="eop"/>
    <w:basedOn w:val="DefaultParagraphFont"/>
    <w:rsid w:val="00C61A0E"/>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FF5288"/>
    <w:rPr>
      <w:color w:val="800080" w:themeColor="followedHyperlink"/>
      <w:u w:val="single"/>
    </w:rPr>
  </w:style>
  <w:style w:type="character" w:customStyle="1" w:styleId="spellingerror">
    <w:name w:val="spellingerror"/>
    <w:basedOn w:val="DefaultParagraphFont"/>
    <w:rsid w:val="00E2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9199">
      <w:bodyDiv w:val="1"/>
      <w:marLeft w:val="0"/>
      <w:marRight w:val="0"/>
      <w:marTop w:val="0"/>
      <w:marBottom w:val="0"/>
      <w:divBdr>
        <w:top w:val="none" w:sz="0" w:space="0" w:color="auto"/>
        <w:left w:val="none" w:sz="0" w:space="0" w:color="auto"/>
        <w:bottom w:val="none" w:sz="0" w:space="0" w:color="auto"/>
        <w:right w:val="none" w:sz="0" w:space="0" w:color="auto"/>
      </w:divBdr>
    </w:div>
    <w:div w:id="1177111935">
      <w:bodyDiv w:val="1"/>
      <w:marLeft w:val="0"/>
      <w:marRight w:val="0"/>
      <w:marTop w:val="0"/>
      <w:marBottom w:val="0"/>
      <w:divBdr>
        <w:top w:val="none" w:sz="0" w:space="0" w:color="auto"/>
        <w:left w:val="none" w:sz="0" w:space="0" w:color="auto"/>
        <w:bottom w:val="none" w:sz="0" w:space="0" w:color="auto"/>
        <w:right w:val="none" w:sz="0" w:space="0" w:color="auto"/>
      </w:divBdr>
    </w:div>
    <w:div w:id="1180046888">
      <w:bodyDiv w:val="1"/>
      <w:marLeft w:val="0"/>
      <w:marRight w:val="0"/>
      <w:marTop w:val="0"/>
      <w:marBottom w:val="0"/>
      <w:divBdr>
        <w:top w:val="none" w:sz="0" w:space="0" w:color="auto"/>
        <w:left w:val="none" w:sz="0" w:space="0" w:color="auto"/>
        <w:bottom w:val="none" w:sz="0" w:space="0" w:color="auto"/>
        <w:right w:val="none" w:sz="0" w:space="0" w:color="auto"/>
      </w:divBdr>
    </w:div>
    <w:div w:id="1226264074">
      <w:bodyDiv w:val="1"/>
      <w:marLeft w:val="0"/>
      <w:marRight w:val="0"/>
      <w:marTop w:val="0"/>
      <w:marBottom w:val="0"/>
      <w:divBdr>
        <w:top w:val="none" w:sz="0" w:space="0" w:color="auto"/>
        <w:left w:val="none" w:sz="0" w:space="0" w:color="auto"/>
        <w:bottom w:val="none" w:sz="0" w:space="0" w:color="auto"/>
        <w:right w:val="none" w:sz="0" w:space="0" w:color="auto"/>
      </w:divBdr>
    </w:div>
    <w:div w:id="1407263242">
      <w:bodyDiv w:val="1"/>
      <w:marLeft w:val="0"/>
      <w:marRight w:val="0"/>
      <w:marTop w:val="0"/>
      <w:marBottom w:val="0"/>
      <w:divBdr>
        <w:top w:val="none" w:sz="0" w:space="0" w:color="auto"/>
        <w:left w:val="none" w:sz="0" w:space="0" w:color="auto"/>
        <w:bottom w:val="none" w:sz="0" w:space="0" w:color="auto"/>
        <w:right w:val="none" w:sz="0" w:space="0" w:color="auto"/>
      </w:divBdr>
    </w:div>
    <w:div w:id="16364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government-commercial-fun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overnment-commercial-organisation" TargetMode="External"/><Relationship Id="Rc82ce25f179647a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89146/Gov-Functional-Std-GovS008-Commercial_Mar1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7da694d91fc34f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ment-commercial-function-people-standards-for-the-pro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E6FA44ED3E641A42D8470877B57CF" ma:contentTypeVersion="9" ma:contentTypeDescription="Create a new document." ma:contentTypeScope="" ma:versionID="7b4ef88b9b2589df1aeeb3d92ea0b135">
  <xsd:schema xmlns:xsd="http://www.w3.org/2001/XMLSchema" xmlns:xs="http://www.w3.org/2001/XMLSchema" xmlns:p="http://schemas.microsoft.com/office/2006/metadata/properties" xmlns:ns1="http://schemas.microsoft.com/sharepoint/v3" xmlns:ns2="95f50453-396a-4144-b784-243a374cbaf1" targetNamespace="http://schemas.microsoft.com/office/2006/metadata/properties" ma:root="true" ma:fieldsID="4fca7fbdceea0282e61421cd4f62ce10" ns1:_="" ns2:_="">
    <xsd:import namespace="http://schemas.microsoft.com/sharepoint/v3"/>
    <xsd:import namespace="95f50453-396a-4144-b784-243a374cba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50453-396a-4144-b784-243a374c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1817-7ADA-46DE-9D63-D5480268C73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95f50453-396a-4144-b784-243a374cbaf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DB89F7C-FF23-4AD1-9901-F60488A80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50453-396a-4144-b784-243a374cb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B6FB8-1B70-40C7-A420-572B91ECC8A9}">
  <ds:schemaRefs>
    <ds:schemaRef ds:uri="http://schemas.microsoft.com/sharepoint/v3/contenttype/forms"/>
  </ds:schemaRefs>
</ds:datastoreItem>
</file>

<file path=customXml/itemProps4.xml><?xml version="1.0" encoding="utf-8"?>
<ds:datastoreItem xmlns:ds="http://schemas.openxmlformats.org/officeDocument/2006/customXml" ds:itemID="{ACEC55F2-FFDC-40AB-BE27-3EB05533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Metropolitan Police Service</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Ind Phil - HQ Strategic Procurement</dc:creator>
  <cp:keywords/>
  <dc:description/>
  <cp:lastModifiedBy>Youle Gemma - HQ Commercial Services</cp:lastModifiedBy>
  <cp:revision>64</cp:revision>
  <cp:lastPrinted>2016-06-09T06:12:00Z</cp:lastPrinted>
  <dcterms:created xsi:type="dcterms:W3CDTF">2020-04-28T09:57:00Z</dcterms:created>
  <dcterms:modified xsi:type="dcterms:W3CDTF">2020-11-19T12:44:00Z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0x01010049FE6FA44ED3E641A42D8470877B57CF</vt:lpwstr>
  </property>
  <property fmtid="{D5CDD505-2E9C-101B-9397-08002B2CF9AE}" pid="3" name="Classification">
    <vt:lpwstr>No Classification</vt:lpwstr>
  </property>
</Properties>
</file>